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0FDD" w14:textId="77777777" w:rsidR="00AD1127" w:rsidRPr="006F6526" w:rsidRDefault="00AD1127" w:rsidP="00AD1127">
      <w:pPr>
        <w:jc w:val="both"/>
        <w:rPr>
          <w:rFonts w:cstheme="minorHAnsi"/>
          <w:b/>
          <w:sz w:val="36"/>
          <w:szCs w:val="36"/>
        </w:rPr>
      </w:pPr>
      <w:r w:rsidRPr="006F6526">
        <w:rPr>
          <w:rFonts w:cstheme="minorHAnsi"/>
          <w:b/>
          <w:sz w:val="36"/>
          <w:szCs w:val="36"/>
        </w:rPr>
        <w:t>The Rutland Learning Trust</w:t>
      </w:r>
    </w:p>
    <w:p w14:paraId="26706C66" w14:textId="77777777" w:rsidR="00AD1127" w:rsidRPr="006F6526" w:rsidRDefault="00AD1127" w:rsidP="00AD1127">
      <w:pPr>
        <w:jc w:val="both"/>
        <w:rPr>
          <w:rFonts w:cstheme="minorHAnsi"/>
          <w:b/>
        </w:rPr>
      </w:pPr>
      <w:r w:rsidRPr="006F6526">
        <w:rPr>
          <w:rFonts w:cstheme="minorHAnsi"/>
          <w:sz w:val="26"/>
        </w:rPr>
        <w:t>Providing</w:t>
      </w:r>
      <w:r w:rsidRPr="006F6526">
        <w:rPr>
          <w:rFonts w:cstheme="minorHAnsi"/>
          <w:b/>
        </w:rPr>
        <w:t xml:space="preserve"> </w:t>
      </w:r>
      <w:r w:rsidRPr="006F6526">
        <w:rPr>
          <w:rFonts w:cstheme="minorHAnsi"/>
          <w:sz w:val="26"/>
          <w:szCs w:val="26"/>
        </w:rPr>
        <w:t>outstanding education for all pupils – today and tomorrow!</w:t>
      </w:r>
    </w:p>
    <w:p w14:paraId="40A5130A" w14:textId="3938324F" w:rsidR="00AD1127" w:rsidRPr="00AD1127" w:rsidRDefault="00AD1127" w:rsidP="00AD1127">
      <w:pPr>
        <w:jc w:val="both"/>
        <w:rPr>
          <w:rFonts w:cstheme="minorHAnsi"/>
          <w:i/>
          <w:sz w:val="14"/>
          <w:szCs w:val="14"/>
        </w:rPr>
      </w:pPr>
      <w:r w:rsidRPr="006F6526">
        <w:rPr>
          <w:rFonts w:cstheme="minorHAnsi"/>
          <w:i/>
          <w:sz w:val="14"/>
          <w:szCs w:val="14"/>
        </w:rPr>
        <w:t>World-class education and care that allows every child to achieve their potential, regardless of location, prior attainment or background.</w:t>
      </w:r>
    </w:p>
    <w:p w14:paraId="17D84100" w14:textId="77777777" w:rsidR="00AD1127" w:rsidRPr="006F6526" w:rsidRDefault="00AD1127" w:rsidP="00AD1127">
      <w:pPr>
        <w:jc w:val="both"/>
        <w:rPr>
          <w:rFonts w:cstheme="minorHAnsi"/>
          <w:b/>
          <w:sz w:val="28"/>
          <w:szCs w:val="28"/>
        </w:rPr>
      </w:pPr>
      <w:r w:rsidRPr="006F6526">
        <w:rPr>
          <w:rFonts w:cstheme="minorHAnsi"/>
          <w:b/>
          <w:sz w:val="28"/>
          <w:szCs w:val="28"/>
        </w:rPr>
        <w:t>By………………</w:t>
      </w:r>
    </w:p>
    <w:p w14:paraId="5E4252B9" w14:textId="77777777" w:rsidR="00AD1127" w:rsidRPr="006F6526" w:rsidRDefault="00AD1127" w:rsidP="00AD1127">
      <w:pPr>
        <w:jc w:val="both"/>
        <w:rPr>
          <w:rFonts w:cstheme="minorHAnsi"/>
          <w:b/>
          <w:sz w:val="28"/>
          <w:szCs w:val="28"/>
        </w:rPr>
      </w:pPr>
    </w:p>
    <w:p w14:paraId="316C661D" w14:textId="77777777" w:rsidR="00AD1127" w:rsidRPr="006F6526" w:rsidRDefault="00AD1127" w:rsidP="00AD1127">
      <w:pPr>
        <w:jc w:val="both"/>
        <w:rPr>
          <w:rFonts w:cstheme="minorHAnsi"/>
          <w:b/>
          <w:sz w:val="28"/>
          <w:szCs w:val="28"/>
        </w:rPr>
      </w:pPr>
      <w:r w:rsidRPr="006F6526">
        <w:rPr>
          <w:rFonts w:cstheme="minorHAnsi"/>
          <w:b/>
          <w:sz w:val="28"/>
          <w:szCs w:val="28"/>
        </w:rPr>
        <w:t>Working Together</w:t>
      </w:r>
    </w:p>
    <w:p w14:paraId="26963762" w14:textId="77777777" w:rsidR="00AD1127" w:rsidRPr="006F6526" w:rsidRDefault="00AD1127" w:rsidP="00AD1127">
      <w:pPr>
        <w:jc w:val="both"/>
        <w:rPr>
          <w:rFonts w:cstheme="minorHAnsi"/>
          <w:b/>
          <w:sz w:val="28"/>
          <w:szCs w:val="28"/>
        </w:rPr>
      </w:pPr>
    </w:p>
    <w:p w14:paraId="6BD78410" w14:textId="77777777" w:rsidR="00AD1127" w:rsidRPr="006F6526" w:rsidRDefault="00AD1127" w:rsidP="00AD1127">
      <w:pPr>
        <w:jc w:val="both"/>
        <w:rPr>
          <w:rFonts w:cstheme="minorHAnsi"/>
          <w:b/>
          <w:sz w:val="28"/>
          <w:szCs w:val="28"/>
        </w:rPr>
      </w:pPr>
      <w:r w:rsidRPr="006F6526">
        <w:rPr>
          <w:rFonts w:cstheme="minorHAnsi"/>
          <w:b/>
          <w:sz w:val="28"/>
          <w:szCs w:val="28"/>
        </w:rPr>
        <w:t>Sustaining Excellence</w:t>
      </w:r>
    </w:p>
    <w:p w14:paraId="45F2555F" w14:textId="77777777" w:rsidR="00AD1127" w:rsidRPr="006F6526" w:rsidRDefault="00AD1127" w:rsidP="00AD1127">
      <w:pPr>
        <w:jc w:val="both"/>
        <w:rPr>
          <w:rFonts w:cstheme="minorHAnsi"/>
          <w:b/>
          <w:sz w:val="28"/>
          <w:szCs w:val="28"/>
        </w:rPr>
      </w:pPr>
    </w:p>
    <w:p w14:paraId="7CC1E537" w14:textId="77777777" w:rsidR="00AD1127" w:rsidRPr="006F6526" w:rsidRDefault="00AD1127" w:rsidP="00AD1127">
      <w:pPr>
        <w:jc w:val="both"/>
        <w:rPr>
          <w:rFonts w:cstheme="minorHAnsi"/>
          <w:b/>
          <w:sz w:val="28"/>
          <w:szCs w:val="28"/>
        </w:rPr>
      </w:pPr>
      <w:r w:rsidRPr="006F6526">
        <w:rPr>
          <w:rFonts w:cstheme="minorHAnsi"/>
          <w:b/>
          <w:sz w:val="28"/>
          <w:szCs w:val="28"/>
        </w:rPr>
        <w:t>Transforming Learning</w:t>
      </w:r>
    </w:p>
    <w:p w14:paraId="358368AA" w14:textId="77777777" w:rsidR="00AD1127" w:rsidRPr="006F6526" w:rsidRDefault="00AD1127" w:rsidP="00AD1127">
      <w:pPr>
        <w:jc w:val="both"/>
        <w:rPr>
          <w:rFonts w:cstheme="minorHAnsi"/>
          <w:b/>
        </w:rPr>
      </w:pPr>
    </w:p>
    <w:p w14:paraId="483F8F4A" w14:textId="5E9E4EAC" w:rsidR="00AD1127" w:rsidRPr="006F6526" w:rsidRDefault="00AD1127" w:rsidP="00AD1127">
      <w:pPr>
        <w:jc w:val="both"/>
        <w:rPr>
          <w:rFonts w:cstheme="minorHAnsi"/>
          <w:b/>
        </w:rPr>
      </w:pPr>
    </w:p>
    <w:p w14:paraId="4968DDE1" w14:textId="77777777" w:rsidR="00AD1127" w:rsidRDefault="00AD1127" w:rsidP="00AD1127">
      <w:pPr>
        <w:jc w:val="center"/>
        <w:rPr>
          <w:rFonts w:cstheme="minorHAnsi"/>
          <w:b/>
          <w:sz w:val="36"/>
          <w:szCs w:val="36"/>
        </w:rPr>
      </w:pPr>
      <w:r w:rsidRPr="006F6526">
        <w:rPr>
          <w:rFonts w:cstheme="minorHAnsi"/>
          <w:b/>
          <w:sz w:val="36"/>
          <w:szCs w:val="36"/>
        </w:rPr>
        <w:t>Admissions Policy 2020</w:t>
      </w:r>
    </w:p>
    <w:p w14:paraId="5714CBF7" w14:textId="786F6906" w:rsidR="00AD1127" w:rsidRDefault="00AD1127" w:rsidP="00AD1127">
      <w:pPr>
        <w:jc w:val="center"/>
        <w:rPr>
          <w:rFonts w:cstheme="minorHAnsi"/>
          <w:b/>
          <w:sz w:val="36"/>
          <w:szCs w:val="36"/>
        </w:rPr>
      </w:pPr>
      <w:r>
        <w:rPr>
          <w:rFonts w:cstheme="minorHAnsi"/>
          <w:b/>
          <w:sz w:val="36"/>
          <w:szCs w:val="36"/>
        </w:rPr>
        <w:t>Part two</w:t>
      </w:r>
    </w:p>
    <w:p w14:paraId="651D02C3" w14:textId="54E9139D" w:rsidR="00C50E4B" w:rsidRPr="006F6526" w:rsidRDefault="00097934" w:rsidP="00097934">
      <w:pPr>
        <w:jc w:val="center"/>
        <w:rPr>
          <w:rFonts w:cstheme="minorHAnsi"/>
          <w:b/>
          <w:sz w:val="36"/>
          <w:szCs w:val="36"/>
        </w:rPr>
      </w:pPr>
      <w:r>
        <w:rPr>
          <w:rFonts w:cstheme="minorHAnsi"/>
          <w:b/>
          <w:sz w:val="36"/>
          <w:szCs w:val="36"/>
        </w:rPr>
        <w:t xml:space="preserve">Exton &amp; </w:t>
      </w:r>
      <w:proofErr w:type="spellStart"/>
      <w:r>
        <w:rPr>
          <w:rFonts w:cstheme="minorHAnsi"/>
          <w:b/>
          <w:sz w:val="36"/>
          <w:szCs w:val="36"/>
        </w:rPr>
        <w:t>Greetham</w:t>
      </w:r>
      <w:proofErr w:type="spellEnd"/>
      <w:r>
        <w:rPr>
          <w:rFonts w:cstheme="minorHAnsi"/>
          <w:b/>
          <w:sz w:val="36"/>
          <w:szCs w:val="36"/>
        </w:rPr>
        <w:t xml:space="preserve"> </w:t>
      </w:r>
      <w:r w:rsidR="00CB0BD5">
        <w:rPr>
          <w:rFonts w:cstheme="minorHAnsi"/>
          <w:b/>
          <w:sz w:val="36"/>
          <w:szCs w:val="36"/>
        </w:rPr>
        <w:t xml:space="preserve">CE Primary </w:t>
      </w:r>
      <w:r>
        <w:rPr>
          <w:rFonts w:cstheme="minorHAnsi"/>
          <w:b/>
          <w:sz w:val="36"/>
          <w:szCs w:val="36"/>
        </w:rPr>
        <w:t>School</w:t>
      </w:r>
    </w:p>
    <w:p w14:paraId="53E1AAA8" w14:textId="518D373B" w:rsidR="00AD1127" w:rsidRPr="006F6526" w:rsidRDefault="00583B67" w:rsidP="00AD1127">
      <w:pPr>
        <w:jc w:val="both"/>
        <w:rPr>
          <w:rFonts w:cstheme="minorHAnsi"/>
          <w:b/>
        </w:rPr>
      </w:pPr>
      <w:r>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416E5F84" wp14:editId="18693D0C">
                <wp:simplePos x="0" y="0"/>
                <wp:positionH relativeFrom="column">
                  <wp:posOffset>1097280</wp:posOffset>
                </wp:positionH>
                <wp:positionV relativeFrom="paragraph">
                  <wp:posOffset>156210</wp:posOffset>
                </wp:positionV>
                <wp:extent cx="1193800" cy="1219200"/>
                <wp:effectExtent l="19050" t="76200" r="25400" b="1905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1219200"/>
                          <a:chOff x="9918" y="3609"/>
                          <a:chExt cx="2565" cy="2946"/>
                        </a:xfrm>
                      </wpg:grpSpPr>
                      <wps:wsp>
                        <wps:cNvPr id="2" name="AutoShape 3"/>
                        <wps:cNvSpPr>
                          <a:spLocks noChangeArrowheads="1"/>
                        </wps:cNvSpPr>
                        <wps:spPr bwMode="auto">
                          <a:xfrm rot="-5400000">
                            <a:off x="10709" y="2818"/>
                            <a:ext cx="984" cy="2565"/>
                          </a:xfrm>
                          <a:prstGeom prst="moon">
                            <a:avLst>
                              <a:gd name="adj" fmla="val 37093"/>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wps:wsp>
                        <wps:cNvPr id="4" name="Oval 4"/>
                        <wps:cNvSpPr>
                          <a:spLocks noChangeArrowheads="1"/>
                        </wps:cNvSpPr>
                        <wps:spPr bwMode="auto">
                          <a:xfrm>
                            <a:off x="10089" y="4389"/>
                            <a:ext cx="2166" cy="2166"/>
                          </a:xfrm>
                          <a:prstGeom prst="ellipse">
                            <a:avLst/>
                          </a:prstGeom>
                          <a:solidFill>
                            <a:srgbClr val="FFFF00"/>
                          </a:solidFill>
                          <a:ln w="38100">
                            <a:solidFill>
                              <a:srgbClr val="000000"/>
                            </a:solidFill>
                            <a:round/>
                            <a:headEnd/>
                            <a:tailEnd/>
                          </a:ln>
                        </wps:spPr>
                        <wps:bodyPr rot="0" vert="horz" wrap="square" lIns="91440" tIns="45720" rIns="91440" bIns="45720" anchor="t" anchorCtr="0" upright="1">
                          <a:noAutofit/>
                        </wps:bodyPr>
                      </wps:wsp>
                      <wps:wsp>
                        <wps:cNvPr id="6" name="AutoShape 5"/>
                        <wps:cNvSpPr>
                          <a:spLocks noChangeArrowheads="1"/>
                        </wps:cNvSpPr>
                        <wps:spPr bwMode="auto">
                          <a:xfrm rot="5483600">
                            <a:off x="10816" y="3491"/>
                            <a:ext cx="769" cy="1198"/>
                          </a:xfrm>
                          <a:prstGeom prst="moon">
                            <a:avLst>
                              <a:gd name="adj" fmla="val 72463"/>
                            </a:avLst>
                          </a:prstGeom>
                          <a:solidFill>
                            <a:srgbClr val="FFFF00"/>
                          </a:solidFill>
                          <a:ln w="28575">
                            <a:solidFill>
                              <a:srgbClr val="000000"/>
                            </a:solidFill>
                            <a:miter lim="800000"/>
                            <a:headEnd/>
                            <a:tailEnd/>
                          </a:ln>
                        </wps:spPr>
                        <wps:bodyPr rot="0" vert="horz" wrap="square" lIns="91440" tIns="45720" rIns="91440" bIns="45720" anchor="t" anchorCtr="0" upright="1">
                          <a:noAutofit/>
                        </wps:bodyPr>
                      </wps:wsp>
                      <wps:wsp>
                        <wps:cNvPr id="7" name="Oval 6"/>
                        <wps:cNvSpPr>
                          <a:spLocks noChangeArrowheads="1"/>
                        </wps:cNvSpPr>
                        <wps:spPr bwMode="auto">
                          <a:xfrm>
                            <a:off x="11058" y="5358"/>
                            <a:ext cx="228" cy="228"/>
                          </a:xfrm>
                          <a:prstGeom prst="ellipse">
                            <a:avLst/>
                          </a:prstGeom>
                          <a:solidFill>
                            <a:srgbClr val="FFFF00"/>
                          </a:solidFill>
                          <a:ln w="28575">
                            <a:solidFill>
                              <a:srgbClr val="000000"/>
                            </a:solidFill>
                            <a:round/>
                            <a:headEnd/>
                            <a:tailEnd/>
                          </a:ln>
                        </wps:spPr>
                        <wps:bodyPr rot="0" vert="horz" wrap="square" lIns="91440" tIns="45720" rIns="91440" bIns="45720" anchor="t" anchorCtr="0" upright="1">
                          <a:noAutofit/>
                        </wps:bodyPr>
                      </wps:wsp>
                      <wpg:grpSp>
                        <wpg:cNvPr id="8" name="Group 7"/>
                        <wpg:cNvGrpSpPr>
                          <a:grpSpLocks/>
                        </wpg:cNvGrpSpPr>
                        <wpg:grpSpPr bwMode="auto">
                          <a:xfrm>
                            <a:off x="10587" y="4651"/>
                            <a:ext cx="1140" cy="536"/>
                            <a:chOff x="10572" y="4651"/>
                            <a:chExt cx="1170" cy="661"/>
                          </a:xfrm>
                        </wpg:grpSpPr>
                        <wps:wsp>
                          <wps:cNvPr id="9" name="Arc 8"/>
                          <wps:cNvSpPr>
                            <a:spLocks/>
                          </wps:cNvSpPr>
                          <wps:spPr bwMode="auto">
                            <a:xfrm rot="16200000" flipH="1">
                              <a:off x="10847" y="4406"/>
                              <a:ext cx="650" cy="1140"/>
                            </a:xfrm>
                            <a:custGeom>
                              <a:avLst/>
                              <a:gdLst>
                                <a:gd name="G0" fmla="+- 775 0 0"/>
                                <a:gd name="G1" fmla="+- 21600 0 0"/>
                                <a:gd name="G2" fmla="+- 21600 0 0"/>
                                <a:gd name="T0" fmla="*/ 0 w 19329"/>
                                <a:gd name="T1" fmla="*/ 14 h 21600"/>
                                <a:gd name="T2" fmla="*/ 19329 w 19329"/>
                                <a:gd name="T3" fmla="*/ 10540 h 21600"/>
                                <a:gd name="T4" fmla="*/ 775 w 19329"/>
                                <a:gd name="T5" fmla="*/ 21600 h 21600"/>
                              </a:gdLst>
                              <a:ahLst/>
                              <a:cxnLst>
                                <a:cxn ang="0">
                                  <a:pos x="T0" y="T1"/>
                                </a:cxn>
                                <a:cxn ang="0">
                                  <a:pos x="T2" y="T3"/>
                                </a:cxn>
                                <a:cxn ang="0">
                                  <a:pos x="T4" y="T5"/>
                                </a:cxn>
                              </a:cxnLst>
                              <a:rect l="0" t="0" r="r" b="b"/>
                              <a:pathLst>
                                <a:path w="19329" h="21600" fill="none" extrusionOk="0">
                                  <a:moveTo>
                                    <a:pt x="-1" y="13"/>
                                  </a:moveTo>
                                  <a:cubicBezTo>
                                    <a:pt x="258" y="4"/>
                                    <a:pt x="516" y="0"/>
                                    <a:pt x="775" y="0"/>
                                  </a:cubicBezTo>
                                  <a:cubicBezTo>
                                    <a:pt x="8384" y="0"/>
                                    <a:pt x="15432" y="4003"/>
                                    <a:pt x="19328" y="10540"/>
                                  </a:cubicBezTo>
                                </a:path>
                                <a:path w="19329" h="21600" stroke="0" extrusionOk="0">
                                  <a:moveTo>
                                    <a:pt x="-1" y="13"/>
                                  </a:moveTo>
                                  <a:cubicBezTo>
                                    <a:pt x="258" y="4"/>
                                    <a:pt x="516" y="0"/>
                                    <a:pt x="775" y="0"/>
                                  </a:cubicBezTo>
                                  <a:cubicBezTo>
                                    <a:pt x="8384" y="0"/>
                                    <a:pt x="15432" y="4003"/>
                                    <a:pt x="19328" y="10540"/>
                                  </a:cubicBezTo>
                                  <a:lnTo>
                                    <a:pt x="775" y="21600"/>
                                  </a:lnTo>
                                  <a:close/>
                                </a:path>
                              </a:pathLst>
                            </a:custGeom>
                            <a:solidFill>
                              <a:srgbClr val="FFFF00"/>
                            </a:solidFill>
                            <a:ln w="28575">
                              <a:solidFill>
                                <a:srgbClr val="000000"/>
                              </a:solidFill>
                              <a:round/>
                              <a:headEnd/>
                              <a:tailEnd/>
                            </a:ln>
                          </wps:spPr>
                          <wps:bodyPr rot="0" vert="horz" wrap="square" lIns="91440" tIns="45720" rIns="91440" bIns="45720" anchor="t" anchorCtr="0" upright="1">
                            <a:noAutofit/>
                          </wps:bodyPr>
                        </wps:wsp>
                        <wps:wsp>
                          <wps:cNvPr id="10" name="Arc 9"/>
                          <wps:cNvSpPr>
                            <a:spLocks/>
                          </wps:cNvSpPr>
                          <wps:spPr bwMode="auto">
                            <a:xfrm rot="5400000">
                              <a:off x="10817" y="4417"/>
                              <a:ext cx="650" cy="1140"/>
                            </a:xfrm>
                            <a:custGeom>
                              <a:avLst/>
                              <a:gdLst>
                                <a:gd name="G0" fmla="+- 775 0 0"/>
                                <a:gd name="G1" fmla="+- 21600 0 0"/>
                                <a:gd name="G2" fmla="+- 21600 0 0"/>
                                <a:gd name="T0" fmla="*/ 0 w 19329"/>
                                <a:gd name="T1" fmla="*/ 14 h 21600"/>
                                <a:gd name="T2" fmla="*/ 19329 w 19329"/>
                                <a:gd name="T3" fmla="*/ 10540 h 21600"/>
                                <a:gd name="T4" fmla="*/ 775 w 19329"/>
                                <a:gd name="T5" fmla="*/ 21600 h 21600"/>
                              </a:gdLst>
                              <a:ahLst/>
                              <a:cxnLst>
                                <a:cxn ang="0">
                                  <a:pos x="T0" y="T1"/>
                                </a:cxn>
                                <a:cxn ang="0">
                                  <a:pos x="T2" y="T3"/>
                                </a:cxn>
                                <a:cxn ang="0">
                                  <a:pos x="T4" y="T5"/>
                                </a:cxn>
                              </a:cxnLst>
                              <a:rect l="0" t="0" r="r" b="b"/>
                              <a:pathLst>
                                <a:path w="19329" h="21600" fill="none" extrusionOk="0">
                                  <a:moveTo>
                                    <a:pt x="-1" y="13"/>
                                  </a:moveTo>
                                  <a:cubicBezTo>
                                    <a:pt x="258" y="4"/>
                                    <a:pt x="516" y="0"/>
                                    <a:pt x="775" y="0"/>
                                  </a:cubicBezTo>
                                  <a:cubicBezTo>
                                    <a:pt x="8384" y="0"/>
                                    <a:pt x="15432" y="4003"/>
                                    <a:pt x="19328" y="10540"/>
                                  </a:cubicBezTo>
                                </a:path>
                                <a:path w="19329" h="21600" stroke="0" extrusionOk="0">
                                  <a:moveTo>
                                    <a:pt x="-1" y="13"/>
                                  </a:moveTo>
                                  <a:cubicBezTo>
                                    <a:pt x="258" y="4"/>
                                    <a:pt x="516" y="0"/>
                                    <a:pt x="775" y="0"/>
                                  </a:cubicBezTo>
                                  <a:cubicBezTo>
                                    <a:pt x="8384" y="0"/>
                                    <a:pt x="15432" y="4003"/>
                                    <a:pt x="19328" y="10540"/>
                                  </a:cubicBezTo>
                                  <a:lnTo>
                                    <a:pt x="775" y="21600"/>
                                  </a:lnTo>
                                  <a:close/>
                                </a:path>
                              </a:pathLst>
                            </a:custGeom>
                            <a:solidFill>
                              <a:srgbClr val="FFFF00"/>
                            </a:solidFill>
                            <a:ln w="28575">
                              <a:solidFill>
                                <a:srgbClr val="000000"/>
                              </a:solidFill>
                              <a:round/>
                              <a:headEnd/>
                              <a:tailEnd/>
                            </a:ln>
                          </wps:spPr>
                          <wps:bodyPr rot="0" vert="horz" wrap="square" lIns="91440" tIns="45720" rIns="91440" bIns="45720" anchor="t" anchorCtr="0" upright="1">
                            <a:noAutofit/>
                          </wps:bodyPr>
                        </wps:wsp>
                      </wpg:grpSp>
                      <wps:wsp>
                        <wps:cNvPr id="11" name="Line 10"/>
                        <wps:cNvCnPr>
                          <a:cxnSpLocks noChangeShapeType="1"/>
                        </wps:cNvCnPr>
                        <wps:spPr bwMode="auto">
                          <a:xfrm>
                            <a:off x="11157" y="5658"/>
                            <a:ext cx="0" cy="39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WordArt 11"/>
                        <wps:cNvSpPr txBox="1">
                          <a:spLocks noChangeArrowheads="1" noChangeShapeType="1" noTextEdit="1"/>
                        </wps:cNvSpPr>
                        <wps:spPr bwMode="auto">
                          <a:xfrm>
                            <a:off x="10221" y="4545"/>
                            <a:ext cx="1880" cy="1504"/>
                          </a:xfrm>
                          <a:prstGeom prst="rect">
                            <a:avLst/>
                          </a:prstGeom>
                          <a:extLst>
                            <a:ext uri="{AF507438-7753-43E0-B8FC-AC1667EBCBE1}">
                              <a14:hiddenEffects xmlns:a14="http://schemas.microsoft.com/office/drawing/2010/main">
                                <a:effectLst/>
                              </a14:hiddenEffects>
                            </a:ext>
                          </a:extLst>
                        </wps:spPr>
                        <wps:txbx>
                          <w:txbxContent>
                            <w:p w14:paraId="220E6B05" w14:textId="290F0700" w:rsidR="00583B67" w:rsidRDefault="00583B67" w:rsidP="00583B67">
                              <w:pPr>
                                <w:pStyle w:val="NormalWeb"/>
                                <w:spacing w:before="0" w:beforeAutospacing="0" w:after="0" w:afterAutospacing="0"/>
                                <w:jc w:val="center"/>
                              </w:pPr>
                              <w:r>
                                <w:rPr>
                                  <w:rFonts w:ascii="Arial" w:hAnsi="Arial" w:cs="Arial"/>
                                  <w:color w:val="FFFF00"/>
                                  <w:sz w:val="72"/>
                                  <w:szCs w:val="72"/>
                                  <w14:textOutline w14:w="9525" w14:cap="flat" w14:cmpd="sng" w14:algn="ctr">
                                    <w14:solidFill>
                                      <w14:srgbClr w14:val="000000"/>
                                    </w14:solidFill>
                                    <w14:prstDash w14:val="solid"/>
                                    <w14:round/>
                                  </w14:textOutline>
                                </w:rPr>
                                <w:t>RHAM - EXTON</w:t>
                              </w:r>
                            </w:p>
                          </w:txbxContent>
                        </wps:txbx>
                        <wps:bodyPr spcFirstLastPara="1" wrap="square" numCol="1" fromWordArt="1">
                          <a:prstTxWarp prst="textArchDown">
                            <a:avLst>
                              <a:gd name="adj" fmla="val 914615"/>
                            </a:avLst>
                          </a:prstTxWarp>
                          <a:noAutofit/>
                        </wps:bodyPr>
                      </wps:wsp>
                      <wps:wsp>
                        <wps:cNvPr id="18" name="Line 12"/>
                        <wps:cNvCnPr>
                          <a:cxnSpLocks noChangeShapeType="1"/>
                        </wps:cNvCnPr>
                        <wps:spPr bwMode="auto">
                          <a:xfrm flipV="1">
                            <a:off x="11430" y="5040"/>
                            <a:ext cx="36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flipH="1" flipV="1">
                            <a:off x="10590" y="5040"/>
                            <a:ext cx="360" cy="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1385" y="5607"/>
                            <a:ext cx="315" cy="2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flipH="1">
                            <a:off x="10620" y="5607"/>
                            <a:ext cx="315" cy="2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flipV="1">
                            <a:off x="10497" y="4434"/>
                            <a:ext cx="219" cy="12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flipH="1" flipV="1">
                            <a:off x="11637" y="4431"/>
                            <a:ext cx="219" cy="12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E5F84" id="Group 1" o:spid="_x0000_s1026" style="position:absolute;left:0;text-align:left;margin-left:86.4pt;margin-top:12.3pt;width:94pt;height:96pt;z-index:251661312" coordorigin="9918,3609" coordsize="256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3" o:spid="_x0000_s1027" type="#_x0000_t184" style="position:absolute;left:10709;top:2818;width:984;height:25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" adj="8012" fillcolor="yellow" strokeweight="2.25pt"/>
                <v:oval id="Oval 4" o:spid="_x0000_s1028" style="position:absolute;left:10089;top:4389;width:2166;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" fillcolor="yellow" strokeweight="3pt"/>
                <v:shape id="AutoShape 5" o:spid="_x0000_s1029" type="#_x0000_t184" style="position:absolute;left:10816;top:3491;width:769;height:1198;rotation:59895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" adj="15652" fillcolor="yellow" strokeweight="2.25pt"/>
                <v:oval id="Oval 6" o:spid="_x0000_s1030" style="position:absolute;left:11058;top:5358;width:22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" fillcolor="yellow" strokeweight="2.25pt"/>
                <v:group id="Group 7" o:spid="_x0000_s1031" style="position:absolute;left:10587;top:4651;width:1140;height:536" coordorigin="10572,4651" coordsize="117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rc 8" o:spid="_x0000_s1032" style="position:absolute;left:10847;top:4406;width:650;height:1140;rotation:90;flip:x;visibility:visible;mso-wrap-style:square;v-text-anchor:top" coordsize="1932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" path="m-1,13nfc258,4,516,,775,,8384,,15432,4003,19328,10540em-1,13nsc258,4,516,,775,,8384,,15432,4003,19328,10540l775,21600,-1,13xe" fillcolor="yellow" strokeweight="2.25pt">
                    <v:path arrowok="t" o:extrusionok="f" o:connecttype="custom" o:connectlocs="0,1;650,556;26,1140" o:connectangles="0,0,0"/>
                  </v:shape>
                  <v:shape id="Arc 9" o:spid="_x0000_s1033" style="position:absolute;left:10817;top:4417;width:650;height:1140;rotation:90;visibility:visible;mso-wrap-style:square;v-text-anchor:top" coordsize="1932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" path="m-1,13nfc258,4,516,,775,,8384,,15432,4003,19328,10540em-1,13nsc258,4,516,,775,,8384,,15432,4003,19328,10540l775,21600,-1,13xe" fillcolor="yellow" strokeweight="2.25pt">
                    <v:path arrowok="t" o:extrusionok="f" o:connecttype="custom" o:connectlocs="0,1;650,556;26,1140" o:connectangles="0,0,0"/>
                  </v:shape>
                </v:group>
                <v:line id="Line 10" o:spid="_x0000_s1034" style="position:absolute;visibility:visible;mso-wrap-style:square" from="11157,5658" to="11157,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v:shapetype id="_x0000_t202" coordsize="21600,21600" o:spt="202" path="m,l,21600r21600,l21600,xe">
                  <v:stroke joinstyle="miter"/>
                  <v:path gradientshapeok="t" o:connecttype="rect"/>
                </v:shapetype>
                <v:shape id="WordArt 11" o:spid="_x0000_s1035" type="#_x0000_t202" style="position:absolute;left:10221;top:4545;width:188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o:lock v:ext="edit" shapetype="t"/>
                  <v:textbox>
                    <w:txbxContent>
                      <w:p w14:paraId="220E6B05" w14:textId="290F0700" w:rsidR="00583B67" w:rsidRDefault="00583B67" w:rsidP="00583B67">
                        <w:pPr>
                          <w:pStyle w:val="NormalWeb"/>
                          <w:spacing w:before="0" w:beforeAutospacing="0" w:after="0" w:afterAutospacing="0"/>
                          <w:jc w:val="center"/>
                        </w:pPr>
                        <w:r>
                          <w:rPr>
                            <w:rFonts w:ascii="Arial" w:hAnsi="Arial" w:cs="Arial"/>
                            <w:color w:val="FFFF00"/>
                            <w:sz w:val="72"/>
                            <w:szCs w:val="72"/>
                            <w14:textOutline w14:w="9525" w14:cap="flat" w14:cmpd="sng" w14:algn="ctr">
                              <w14:solidFill>
                                <w14:srgbClr w14:val="000000"/>
                              </w14:solidFill>
                              <w14:prstDash w14:val="solid"/>
                              <w14:round/>
                            </w14:textOutline>
                          </w:rPr>
                          <w:t>RHAM - EXTON</w:t>
                        </w:r>
                      </w:p>
                    </w:txbxContent>
                  </v:textbox>
                </v:shape>
                <v:line id="Line 12" o:spid="_x0000_s1036" style="position:absolute;flip:y;visibility:visible;mso-wrap-style:square" from="11430,5040" to="11790,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" strokeweight="2.25pt"/>
                <v:line id="Line 13" o:spid="_x0000_s1037" style="position:absolute;flip:x y;visibility:visible;mso-wrap-style:square" from="10590,5040" to="10950,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" strokeweight="2.25pt"/>
                <v:line id="Line 14" o:spid="_x0000_s1038" style="position:absolute;visibility:visible;mso-wrap-style:square" from="11385,5607" to="11700,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line id="Line 15" o:spid="_x0000_s1039" style="position:absolute;flip:x;visibility:visible;mso-wrap-style:square" from="10620,5607" to="10935,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" strokeweight="2.25pt"/>
                <v:line id="Line 16" o:spid="_x0000_s1040" style="position:absolute;flip:y;visibility:visible;mso-wrap-style:square" from="10497,4434" to="10716,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" strokecolor="white" strokeweight="2.25pt"/>
                <v:line id="Line 17" o:spid="_x0000_s1041" style="position:absolute;flip:x y;visibility:visible;mso-wrap-style:square" from="11637,4431" to="11856,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" strokecolor="white" strokeweight="2.25pt"/>
                <w10:wrap type="square"/>
              </v:group>
            </w:pict>
          </mc:Fallback>
        </mc:AlternateContent>
      </w:r>
      <w:r w:rsidRPr="006F6526">
        <w:rPr>
          <w:rFonts w:eastAsia="Times New Roman" w:cstheme="minorHAnsi"/>
          <w:b/>
          <w:noProof/>
          <w:color w:val="000000"/>
          <w:sz w:val="28"/>
          <w:szCs w:val="28"/>
          <w:lang w:eastAsia="en-GB"/>
        </w:rPr>
        <w:drawing>
          <wp:anchor distT="0" distB="0" distL="114300" distR="114300" simplePos="0" relativeHeight="251659264" behindDoc="0" locked="0" layoutInCell="1" allowOverlap="1" wp14:anchorId="693408F3" wp14:editId="53EF2F76">
            <wp:simplePos x="0" y="0"/>
            <wp:positionH relativeFrom="margin">
              <wp:posOffset>3342640</wp:posOffset>
            </wp:positionH>
            <wp:positionV relativeFrom="paragraph">
              <wp:posOffset>140970</wp:posOffset>
            </wp:positionV>
            <wp:extent cx="1377950" cy="1249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249680"/>
                    </a:xfrm>
                    <a:prstGeom prst="rect">
                      <a:avLst/>
                    </a:prstGeom>
                    <a:noFill/>
                  </pic:spPr>
                </pic:pic>
              </a:graphicData>
            </a:graphic>
          </wp:anchor>
        </w:drawing>
      </w:r>
    </w:p>
    <w:p w14:paraId="135CC667" w14:textId="23B7E2B5" w:rsidR="00AD1127" w:rsidRDefault="00AD1127" w:rsidP="00AD1127">
      <w:pPr>
        <w:jc w:val="both"/>
        <w:rPr>
          <w:rFonts w:cstheme="minorHAnsi"/>
          <w:b/>
        </w:rPr>
      </w:pPr>
      <w:r w:rsidRPr="006F6526">
        <w:rPr>
          <w:rFonts w:cstheme="minorHAnsi"/>
          <w:b/>
        </w:rPr>
        <w:t xml:space="preserve">                                                     </w:t>
      </w:r>
    </w:p>
    <w:p w14:paraId="6DFB9CB5" w14:textId="0A996004" w:rsidR="004476BC" w:rsidRDefault="004476BC" w:rsidP="002B1982">
      <w:pPr>
        <w:rPr>
          <w:rFonts w:ascii="Century Gothic" w:hAnsi="Century Gothic"/>
          <w:b/>
        </w:rPr>
      </w:pPr>
    </w:p>
    <w:p w14:paraId="278FFF0F" w14:textId="77777777" w:rsidR="00AD1127" w:rsidRDefault="00AD1127" w:rsidP="002B1982">
      <w:pPr>
        <w:rPr>
          <w:rFonts w:ascii="Century Gothic" w:hAnsi="Century Gothic"/>
          <w:b/>
        </w:rPr>
      </w:pPr>
    </w:p>
    <w:p w14:paraId="30BDF754" w14:textId="77777777" w:rsidR="00AD1127" w:rsidRDefault="00AD1127" w:rsidP="002B1982">
      <w:pPr>
        <w:rPr>
          <w:rFonts w:ascii="Century Gothic" w:hAnsi="Century Gothic"/>
          <w:b/>
        </w:rPr>
      </w:pPr>
    </w:p>
    <w:p w14:paraId="5E6869E0" w14:textId="77777777" w:rsidR="00AD1127" w:rsidRDefault="00AD1127" w:rsidP="002B1982">
      <w:pPr>
        <w:rPr>
          <w:rFonts w:ascii="Century Gothic" w:hAnsi="Century Gothic"/>
          <w:b/>
        </w:rPr>
      </w:pPr>
    </w:p>
    <w:p w14:paraId="26DB112F" w14:textId="77777777" w:rsidR="00AD1127" w:rsidRDefault="00AD1127" w:rsidP="002B1982">
      <w:pPr>
        <w:rPr>
          <w:rFonts w:ascii="Century Gothic" w:hAnsi="Century Gothic"/>
          <w:b/>
        </w:rPr>
      </w:pPr>
    </w:p>
    <w:p w14:paraId="32013F45" w14:textId="77777777" w:rsidR="00AD1127" w:rsidRDefault="00AD1127" w:rsidP="002B1982">
      <w:pPr>
        <w:rPr>
          <w:rFonts w:ascii="Century Gothic" w:hAnsi="Century Gothic"/>
          <w:b/>
        </w:rPr>
      </w:pPr>
    </w:p>
    <w:p w14:paraId="42A3AF6A" w14:textId="77777777" w:rsidR="00AD1127" w:rsidRDefault="00AD1127" w:rsidP="002B1982">
      <w:pPr>
        <w:rPr>
          <w:rFonts w:ascii="Century Gothic" w:hAnsi="Century Gothic"/>
          <w:b/>
        </w:rPr>
      </w:pPr>
    </w:p>
    <w:p w14:paraId="5BC72622" w14:textId="77777777" w:rsidR="00AD1127" w:rsidRDefault="00AD1127" w:rsidP="002B1982">
      <w:pPr>
        <w:rPr>
          <w:rFonts w:ascii="Century Gothic" w:hAnsi="Century Gothic"/>
          <w:b/>
        </w:rPr>
      </w:pPr>
    </w:p>
    <w:p w14:paraId="2A05CD41" w14:textId="77777777" w:rsidR="00AD1127" w:rsidRDefault="00AD1127" w:rsidP="002B1982">
      <w:pPr>
        <w:rPr>
          <w:rFonts w:ascii="Century Gothic" w:hAnsi="Century Gothic"/>
          <w:b/>
        </w:rPr>
      </w:pPr>
    </w:p>
    <w:p w14:paraId="1801E6AE" w14:textId="77777777" w:rsidR="00AD1127" w:rsidRDefault="00AD1127" w:rsidP="002B1982">
      <w:pPr>
        <w:rPr>
          <w:rFonts w:ascii="Century Gothic" w:hAnsi="Century Gothic"/>
          <w:b/>
        </w:rPr>
      </w:pPr>
    </w:p>
    <w:p w14:paraId="09821CF2" w14:textId="77777777" w:rsidR="00AD1127" w:rsidRDefault="00AD1127" w:rsidP="002B1982">
      <w:pPr>
        <w:rPr>
          <w:rFonts w:ascii="Century Gothic" w:hAnsi="Century Gothic"/>
          <w:b/>
        </w:rPr>
      </w:pPr>
    </w:p>
    <w:p w14:paraId="027BB99B" w14:textId="77777777" w:rsidR="00AD1127" w:rsidRDefault="00AD1127" w:rsidP="002B1982">
      <w:pPr>
        <w:rPr>
          <w:rFonts w:ascii="Century Gothic" w:hAnsi="Century Gothic"/>
          <w:b/>
        </w:rPr>
      </w:pPr>
    </w:p>
    <w:p w14:paraId="2DF85277" w14:textId="33F61476" w:rsidR="002B1982" w:rsidRDefault="00AD1127" w:rsidP="002B1982">
      <w:pPr>
        <w:rPr>
          <w:rFonts w:ascii="Century Gothic" w:hAnsi="Century Gothic"/>
          <w:b/>
        </w:rPr>
      </w:pPr>
      <w:r>
        <w:rPr>
          <w:rFonts w:ascii="Century Gothic" w:hAnsi="Century Gothic"/>
          <w:b/>
        </w:rPr>
        <w:t xml:space="preserve">Rutland Learning Trust </w:t>
      </w:r>
      <w:r w:rsidR="002B1982" w:rsidRPr="00071EF5">
        <w:rPr>
          <w:rFonts w:ascii="Century Gothic" w:hAnsi="Century Gothic"/>
          <w:b/>
        </w:rPr>
        <w:t>Admissions Policy</w:t>
      </w:r>
      <w:r>
        <w:rPr>
          <w:rFonts w:ascii="Century Gothic" w:hAnsi="Century Gothic"/>
          <w:b/>
        </w:rPr>
        <w:t xml:space="preserve"> Part two</w:t>
      </w:r>
    </w:p>
    <w:p w14:paraId="11BF4789" w14:textId="77777777" w:rsidR="00AD1127" w:rsidRPr="00071EF5" w:rsidRDefault="00AD1127" w:rsidP="002B1982">
      <w:pPr>
        <w:rPr>
          <w:rFonts w:ascii="Century Gothic" w:hAnsi="Century Gothic"/>
          <w:b/>
        </w:rPr>
      </w:pPr>
    </w:p>
    <w:p w14:paraId="2A8070AE" w14:textId="77777777" w:rsidR="002B1982" w:rsidRPr="00071EF5" w:rsidRDefault="002B1982" w:rsidP="002B1982">
      <w:pPr>
        <w:rPr>
          <w:rFonts w:ascii="Century Gothic" w:hAnsi="Century Gothic"/>
          <w:b/>
        </w:rPr>
      </w:pPr>
      <w:r w:rsidRPr="00071EF5">
        <w:rPr>
          <w:rFonts w:ascii="Century Gothic" w:hAnsi="Century Gothic"/>
          <w:b/>
        </w:rPr>
        <w:t xml:space="preserve">Part Two – </w:t>
      </w:r>
      <w:r w:rsidR="00B20B7F">
        <w:rPr>
          <w:rFonts w:ascii="Century Gothic" w:hAnsi="Century Gothic"/>
          <w:b/>
        </w:rPr>
        <w:t>The School/Academy</w:t>
      </w:r>
    </w:p>
    <w:p w14:paraId="1C6F87B3" w14:textId="08BDFEA2" w:rsidR="002B1982" w:rsidRPr="00071EF5" w:rsidRDefault="002B1982" w:rsidP="002B1982">
      <w:pPr>
        <w:rPr>
          <w:rFonts w:ascii="Century Gothic" w:hAnsi="Century Gothic"/>
        </w:rPr>
      </w:pPr>
      <w:r w:rsidRPr="00071EF5">
        <w:rPr>
          <w:rFonts w:ascii="Century Gothic" w:hAnsi="Century Gothic"/>
        </w:rPr>
        <w:t>This section of the Admissions Policy explai</w:t>
      </w:r>
      <w:r w:rsidR="00AD1127">
        <w:rPr>
          <w:rFonts w:ascii="Century Gothic" w:hAnsi="Century Gothic"/>
        </w:rPr>
        <w:t xml:space="preserve">ns how the overarching Rutland Learning Trust </w:t>
      </w:r>
      <w:r w:rsidRPr="00071EF5">
        <w:rPr>
          <w:rFonts w:ascii="Century Gothic" w:hAnsi="Century Gothic"/>
        </w:rPr>
        <w:t xml:space="preserve">policy applies in </w:t>
      </w:r>
      <w:r w:rsidR="00A83E8B">
        <w:rPr>
          <w:rFonts w:ascii="Century Gothic" w:hAnsi="Century Gothic"/>
        </w:rPr>
        <w:t xml:space="preserve">Exton &amp; </w:t>
      </w:r>
      <w:proofErr w:type="spellStart"/>
      <w:r w:rsidR="00A83E8B">
        <w:rPr>
          <w:rFonts w:ascii="Century Gothic" w:hAnsi="Century Gothic"/>
        </w:rPr>
        <w:t>Greetham</w:t>
      </w:r>
      <w:proofErr w:type="spellEnd"/>
      <w:r w:rsidR="00A83E8B">
        <w:rPr>
          <w:rFonts w:ascii="Century Gothic" w:hAnsi="Century Gothic"/>
        </w:rPr>
        <w:t xml:space="preserve"> CE Primary </w:t>
      </w:r>
      <w:r w:rsidR="00B20B7F">
        <w:rPr>
          <w:rFonts w:ascii="Century Gothic" w:hAnsi="Century Gothic"/>
        </w:rPr>
        <w:t>S</w:t>
      </w:r>
      <w:r w:rsidRPr="00071EF5">
        <w:rPr>
          <w:rFonts w:ascii="Century Gothic" w:hAnsi="Century Gothic"/>
        </w:rPr>
        <w:t>chool, including how admissions are prioritised.</w:t>
      </w:r>
    </w:p>
    <w:p w14:paraId="7DB59240" w14:textId="31345ED1" w:rsidR="002B1982" w:rsidRDefault="002B1982" w:rsidP="00856614">
      <w:pPr>
        <w:pStyle w:val="ListParagraph"/>
        <w:numPr>
          <w:ilvl w:val="0"/>
          <w:numId w:val="4"/>
        </w:numPr>
        <w:ind w:left="0" w:hanging="426"/>
        <w:rPr>
          <w:rFonts w:ascii="Century Gothic" w:hAnsi="Century Gothic"/>
          <w:b/>
        </w:rPr>
      </w:pPr>
      <w:r w:rsidRPr="009D51D6">
        <w:rPr>
          <w:rFonts w:ascii="Century Gothic" w:hAnsi="Century Gothic"/>
          <w:b/>
        </w:rPr>
        <w:t xml:space="preserve">Introduction to the </w:t>
      </w:r>
      <w:r w:rsidR="00B20B7F" w:rsidRPr="009D51D6">
        <w:rPr>
          <w:rFonts w:ascii="Century Gothic" w:hAnsi="Century Gothic"/>
          <w:b/>
        </w:rPr>
        <w:t>academy/</w:t>
      </w:r>
      <w:r w:rsidRPr="009D51D6">
        <w:rPr>
          <w:rFonts w:ascii="Century Gothic" w:hAnsi="Century Gothic"/>
          <w:b/>
        </w:rPr>
        <w:t>school</w:t>
      </w:r>
    </w:p>
    <w:p w14:paraId="4126427B" w14:textId="77777777" w:rsidR="009D51D6" w:rsidRPr="009D51D6" w:rsidRDefault="009D51D6" w:rsidP="009D51D6">
      <w:pPr>
        <w:pStyle w:val="ListParagraph"/>
        <w:ind w:left="0"/>
        <w:rPr>
          <w:rFonts w:ascii="Century Gothic" w:hAnsi="Century Gothic"/>
          <w:b/>
        </w:rPr>
      </w:pPr>
    </w:p>
    <w:p w14:paraId="6D5E3C5C" w14:textId="77777777" w:rsidR="00FC6E2B" w:rsidRPr="009D51D6" w:rsidRDefault="00FC6E2B" w:rsidP="00FC6E2B">
      <w:pPr>
        <w:pStyle w:val="ListParagraph"/>
        <w:jc w:val="center"/>
        <w:outlineLvl w:val="0"/>
        <w:rPr>
          <w:rFonts w:ascii="Century Gothic" w:hAnsi="Century Gothic" w:cstheme="minorHAnsi"/>
          <w:b/>
          <w:bCs/>
          <w:color w:val="A5A5A5" w:themeColor="accent3"/>
          <w:sz w:val="40"/>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D51D6">
        <w:rPr>
          <w:rFonts w:ascii="Century Gothic" w:hAnsi="Century Gothic" w:cstheme="minorHAnsi"/>
          <w:b/>
          <w:bCs/>
          <w:color w:val="A5A5A5" w:themeColor="accent3"/>
          <w:sz w:val="40"/>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‘Explore and Grow’</w:t>
      </w:r>
    </w:p>
    <w:p w14:paraId="533E9014" w14:textId="77777777" w:rsidR="00FC6E2B" w:rsidRPr="009D51D6" w:rsidRDefault="00FC6E2B" w:rsidP="00FC6E2B">
      <w:pPr>
        <w:pStyle w:val="ListParagraph"/>
        <w:jc w:val="center"/>
        <w:outlineLvl w:val="0"/>
        <w:rPr>
          <w:rFonts w:ascii="Century Gothic" w:hAnsi="Century Gothic" w:cstheme="minorHAnsi"/>
          <w:b/>
          <w:bCs/>
          <w:i/>
          <w:sz w:val="24"/>
          <w:szCs w:val="56"/>
        </w:rPr>
      </w:pPr>
      <w:r w:rsidRPr="009D51D6">
        <w:rPr>
          <w:rFonts w:ascii="Century Gothic" w:hAnsi="Century Gothic" w:cstheme="minorHAnsi"/>
          <w:b/>
          <w:bCs/>
          <w:i/>
          <w:sz w:val="24"/>
          <w:szCs w:val="56"/>
        </w:rPr>
        <w:t>‘With God, all things are possible.’ Matthew 19 v26</w:t>
      </w:r>
    </w:p>
    <w:p w14:paraId="222A3672" w14:textId="40C63DF9" w:rsidR="00FC6E2B" w:rsidRPr="009D51D6" w:rsidRDefault="00FC6E2B" w:rsidP="00FC6E2B">
      <w:pPr>
        <w:pStyle w:val="ListParagraph"/>
        <w:outlineLvl w:val="0"/>
        <w:rPr>
          <w:rFonts w:ascii="Century Gothic" w:hAnsi="Century Gothic"/>
          <w:b/>
          <w:bCs/>
          <w:sz w:val="10"/>
          <w:szCs w:val="36"/>
        </w:rPr>
      </w:pPr>
    </w:p>
    <w:p w14:paraId="29B4EB57" w14:textId="77777777" w:rsidR="00FC6E2B" w:rsidRPr="009D51D6" w:rsidRDefault="00FC6E2B" w:rsidP="009D51D6">
      <w:pPr>
        <w:rPr>
          <w:rFonts w:ascii="Century Gothic" w:hAnsi="Century Gothic" w:cstheme="minorHAnsi"/>
          <w:b/>
          <w:szCs w:val="36"/>
        </w:rPr>
      </w:pPr>
      <w:r w:rsidRPr="009D51D6">
        <w:rPr>
          <w:rFonts w:ascii="Century Gothic" w:hAnsi="Century Gothic" w:cstheme="minorHAnsi"/>
          <w:b/>
          <w:szCs w:val="36"/>
        </w:rPr>
        <w:t>School Ethos</w:t>
      </w:r>
    </w:p>
    <w:p w14:paraId="704746A5" w14:textId="73D13841" w:rsidR="00FC6E2B" w:rsidRPr="009D51D6" w:rsidRDefault="00FC6E2B" w:rsidP="00FC6E2B">
      <w:pPr>
        <w:rPr>
          <w:rFonts w:ascii="Century Gothic" w:hAnsi="Century Gothic" w:cstheme="minorHAnsi"/>
          <w:szCs w:val="36"/>
        </w:rPr>
      </w:pPr>
      <w:r w:rsidRPr="009D51D6">
        <w:rPr>
          <w:rFonts w:ascii="Century Gothic" w:hAnsi="Century Gothic" w:cstheme="minorHAnsi"/>
          <w:szCs w:val="36"/>
        </w:rPr>
        <w:t xml:space="preserve">Exton and </w:t>
      </w:r>
      <w:proofErr w:type="spellStart"/>
      <w:r w:rsidRPr="009D51D6">
        <w:rPr>
          <w:rFonts w:ascii="Century Gothic" w:hAnsi="Century Gothic" w:cstheme="minorHAnsi"/>
          <w:szCs w:val="36"/>
        </w:rPr>
        <w:t>Greetham</w:t>
      </w:r>
      <w:proofErr w:type="spellEnd"/>
      <w:r w:rsidRPr="009D51D6">
        <w:rPr>
          <w:rFonts w:ascii="Century Gothic" w:hAnsi="Century Gothic" w:cstheme="minorHAnsi"/>
          <w:szCs w:val="36"/>
        </w:rPr>
        <w:t xml:space="preserve"> CE Primary School is a community school rooted in Christianity. Our school mottos </w:t>
      </w:r>
      <w:proofErr w:type="gramStart"/>
      <w:r w:rsidRPr="009D51D6">
        <w:rPr>
          <w:rFonts w:ascii="Century Gothic" w:hAnsi="Century Gothic" w:cstheme="minorHAnsi"/>
          <w:szCs w:val="36"/>
        </w:rPr>
        <w:t>is</w:t>
      </w:r>
      <w:proofErr w:type="gramEnd"/>
      <w:r w:rsidRPr="009D51D6">
        <w:rPr>
          <w:rFonts w:ascii="Century Gothic" w:hAnsi="Century Gothic" w:cstheme="minorHAnsi"/>
          <w:szCs w:val="36"/>
        </w:rPr>
        <w:t xml:space="preserve"> ‘Explore and Grow’. Through this we believe that our school should be a place where, through the strong Christian ethos embedded in all aspects of school life, every child is nurtured to develop academically, socially, morally, culturally and spiritually to behave with personal integrity and take responsibility for their own actions as well as developing enquiring minds to enable them to achieve. They leave the school able to enter the world as a young person with the tools, drive and aspiration to do their best to make the world a better place for all.</w:t>
      </w:r>
    </w:p>
    <w:p w14:paraId="796E1914" w14:textId="77777777" w:rsidR="00FC6E2B" w:rsidRPr="009D51D6" w:rsidRDefault="00FC6E2B" w:rsidP="009D51D6">
      <w:pPr>
        <w:rPr>
          <w:rFonts w:ascii="Century Gothic" w:hAnsi="Century Gothic" w:cstheme="minorHAnsi"/>
          <w:b/>
          <w:szCs w:val="36"/>
        </w:rPr>
      </w:pPr>
      <w:r w:rsidRPr="009D51D6">
        <w:rPr>
          <w:rFonts w:ascii="Century Gothic" w:hAnsi="Century Gothic" w:cstheme="minorHAnsi"/>
          <w:b/>
          <w:szCs w:val="36"/>
        </w:rPr>
        <w:t>School Values</w:t>
      </w:r>
    </w:p>
    <w:p w14:paraId="184CFEB8" w14:textId="783F9D95" w:rsidR="00FC6E2B" w:rsidRPr="009D51D6" w:rsidRDefault="009D51D6" w:rsidP="00FC6E2B">
      <w:pPr>
        <w:rPr>
          <w:rFonts w:ascii="Century Gothic" w:hAnsi="Century Gothic" w:cstheme="minorHAnsi"/>
          <w:szCs w:val="36"/>
        </w:rPr>
      </w:pPr>
      <w:r>
        <w:rPr>
          <w:rFonts w:ascii="Century Gothic" w:hAnsi="Century Gothic" w:cstheme="minorHAnsi"/>
          <w:szCs w:val="36"/>
        </w:rPr>
        <w:t>T</w:t>
      </w:r>
      <w:r w:rsidR="00FC6E2B" w:rsidRPr="009D51D6">
        <w:rPr>
          <w:rFonts w:ascii="Century Gothic" w:hAnsi="Century Gothic" w:cstheme="minorHAnsi"/>
          <w:szCs w:val="36"/>
        </w:rPr>
        <w:t>he whole school community worked together to identify our 5 core values. These were agreed with children, parents, governors, visitors to the school and the wider community.</w:t>
      </w:r>
    </w:p>
    <w:p w14:paraId="5CD4A738" w14:textId="77777777" w:rsidR="00FC6E2B" w:rsidRPr="009D51D6" w:rsidRDefault="00FC6E2B" w:rsidP="00FC6E2B">
      <w:pPr>
        <w:rPr>
          <w:rFonts w:ascii="Century Gothic" w:hAnsi="Century Gothic" w:cstheme="minorHAnsi"/>
          <w:szCs w:val="36"/>
        </w:rPr>
      </w:pPr>
      <w:r w:rsidRPr="009D51D6">
        <w:rPr>
          <w:rFonts w:ascii="Century Gothic" w:hAnsi="Century Gothic" w:cstheme="minorHAnsi"/>
          <w:szCs w:val="36"/>
        </w:rPr>
        <w:t>Our five core values are:</w:t>
      </w:r>
    </w:p>
    <w:p w14:paraId="18FCA2E3" w14:textId="77777777" w:rsidR="009D51D6" w:rsidRDefault="00FC6E2B" w:rsidP="00FC6E2B">
      <w:pPr>
        <w:jc w:val="center"/>
        <w:rPr>
          <w:rFonts w:ascii="Century Gothic" w:hAnsi="Century Gothic" w:cstheme="minorHAnsi"/>
          <w:i/>
          <w:color w:val="0070C0"/>
          <w:szCs w:val="36"/>
        </w:rPr>
      </w:pPr>
      <w:r w:rsidRPr="009D51D6">
        <w:rPr>
          <w:rFonts w:ascii="Century Gothic" w:hAnsi="Century Gothic" w:cstheme="minorHAnsi"/>
          <w:noProof/>
          <w:color w:val="0000FF"/>
          <w:szCs w:val="36"/>
          <w:lang w:eastAsia="en-GB"/>
        </w:rPr>
        <w:drawing>
          <wp:inline distT="0" distB="0" distL="0" distR="0" wp14:anchorId="6473D706" wp14:editId="52AF02AA">
            <wp:extent cx="1154447" cy="856034"/>
            <wp:effectExtent l="0" t="0" r="1270" b="0"/>
            <wp:docPr id="13" name="Picture 13" descr="http://ccdf.ca/ccdf/NewCoach/english/newimages/Module%20C%20Graphics/C45%20Trust%20sto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cdf.ca/ccdf/NewCoach/english/newimages/Module%20C%20Graphics/C45%20Trust%20ston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367" cy="874512"/>
                    </a:xfrm>
                    <a:prstGeom prst="rect">
                      <a:avLst/>
                    </a:prstGeom>
                    <a:noFill/>
                    <a:ln>
                      <a:noFill/>
                    </a:ln>
                  </pic:spPr>
                </pic:pic>
              </a:graphicData>
            </a:graphic>
          </wp:inline>
        </w:drawing>
      </w:r>
      <w:r w:rsidRPr="009D51D6">
        <w:rPr>
          <w:rFonts w:ascii="Century Gothic" w:hAnsi="Century Gothic" w:cstheme="minorHAnsi"/>
          <w:i/>
          <w:color w:val="0070C0"/>
          <w:szCs w:val="36"/>
        </w:rPr>
        <w:t xml:space="preserve">      </w:t>
      </w:r>
      <w:r w:rsidRPr="009D51D6">
        <w:rPr>
          <w:rFonts w:ascii="Century Gothic" w:hAnsi="Century Gothic" w:cstheme="minorHAnsi"/>
          <w:noProof/>
          <w:color w:val="0000FF"/>
          <w:szCs w:val="36"/>
          <w:lang w:eastAsia="en-GB"/>
        </w:rPr>
        <w:drawing>
          <wp:inline distT="0" distB="0" distL="0" distR="0" wp14:anchorId="483AF4FA" wp14:editId="1C48F6E1">
            <wp:extent cx="989393" cy="811611"/>
            <wp:effectExtent l="0" t="0" r="1270" b="1270"/>
            <wp:docPr id="14" name="Picture 14" descr="http://t2.gstatic.com/images?q=tbn:ANd9GcRNeL3wPNDOagfeH23Uu8aDz69el_Si4Jn4K_nZkGAijUYeLaH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NeL3wPNDOagfeH23Uu8aDz69el_Si4Jn4K_nZkGAijUYeLaH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175" cy="831940"/>
                    </a:xfrm>
                    <a:prstGeom prst="rect">
                      <a:avLst/>
                    </a:prstGeom>
                    <a:noFill/>
                    <a:ln>
                      <a:noFill/>
                    </a:ln>
                  </pic:spPr>
                </pic:pic>
              </a:graphicData>
            </a:graphic>
          </wp:inline>
        </w:drawing>
      </w:r>
      <w:r w:rsidRPr="009D51D6">
        <w:rPr>
          <w:rFonts w:ascii="Century Gothic" w:hAnsi="Century Gothic" w:cstheme="minorHAnsi"/>
          <w:i/>
          <w:color w:val="0070C0"/>
          <w:szCs w:val="36"/>
        </w:rPr>
        <w:t xml:space="preserve">      </w:t>
      </w:r>
      <w:r w:rsidRPr="009D51D6">
        <w:rPr>
          <w:rFonts w:ascii="Century Gothic" w:hAnsi="Century Gothic" w:cstheme="minorHAnsi"/>
          <w:noProof/>
          <w:color w:val="0000FF"/>
          <w:szCs w:val="36"/>
          <w:lang w:eastAsia="en-GB"/>
        </w:rPr>
        <w:drawing>
          <wp:inline distT="0" distB="0" distL="0" distR="0" wp14:anchorId="3F304CBF" wp14:editId="3CD283EE">
            <wp:extent cx="1031426" cy="817123"/>
            <wp:effectExtent l="0" t="0" r="0" b="0"/>
            <wp:docPr id="15" name="Picture 15" descr="http://blog.sparkhire.com/wp-content/uploads/2012/07/respec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parkhire.com/wp-content/uploads/2012/07/respec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652" cy="822055"/>
                    </a:xfrm>
                    <a:prstGeom prst="rect">
                      <a:avLst/>
                    </a:prstGeom>
                    <a:noFill/>
                    <a:ln>
                      <a:noFill/>
                    </a:ln>
                  </pic:spPr>
                </pic:pic>
              </a:graphicData>
            </a:graphic>
          </wp:inline>
        </w:drawing>
      </w:r>
      <w:r w:rsidRPr="009D51D6">
        <w:rPr>
          <w:rFonts w:ascii="Century Gothic" w:hAnsi="Century Gothic" w:cstheme="minorHAnsi"/>
          <w:i/>
          <w:color w:val="0070C0"/>
          <w:szCs w:val="36"/>
        </w:rPr>
        <w:t xml:space="preserve"> </w:t>
      </w:r>
    </w:p>
    <w:p w14:paraId="6E853066" w14:textId="731C1FCB" w:rsidR="00FC6E2B" w:rsidRPr="009D51D6" w:rsidRDefault="00FC6E2B" w:rsidP="00FC6E2B">
      <w:pPr>
        <w:jc w:val="center"/>
        <w:rPr>
          <w:rFonts w:ascii="Century Gothic" w:hAnsi="Century Gothic" w:cstheme="minorHAnsi"/>
          <w:i/>
          <w:color w:val="0070C0"/>
          <w:szCs w:val="36"/>
        </w:rPr>
      </w:pPr>
      <w:r w:rsidRPr="009D51D6">
        <w:rPr>
          <w:rFonts w:ascii="Century Gothic" w:hAnsi="Century Gothic" w:cstheme="minorHAnsi"/>
          <w:i/>
          <w:color w:val="0070C0"/>
          <w:szCs w:val="36"/>
        </w:rPr>
        <w:t xml:space="preserve">     </w:t>
      </w:r>
      <w:r w:rsidRPr="009D51D6">
        <w:rPr>
          <w:rFonts w:ascii="Century Gothic" w:hAnsi="Century Gothic" w:cstheme="minorHAnsi"/>
          <w:noProof/>
          <w:color w:val="0000FF"/>
          <w:szCs w:val="36"/>
          <w:lang w:eastAsia="en-GB"/>
        </w:rPr>
        <w:drawing>
          <wp:inline distT="0" distB="0" distL="0" distR="0" wp14:anchorId="170DA74F" wp14:editId="0B17DF1B">
            <wp:extent cx="1321665" cy="919039"/>
            <wp:effectExtent l="0" t="0" r="0" b="0"/>
            <wp:docPr id="16" name="Picture 16" descr="http://paganstuffcheap.com/images/A4500H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anstuffcheap.com/images/A4500HO.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137" cy="951354"/>
                    </a:xfrm>
                    <a:prstGeom prst="rect">
                      <a:avLst/>
                    </a:prstGeom>
                    <a:noFill/>
                    <a:ln>
                      <a:noFill/>
                    </a:ln>
                  </pic:spPr>
                </pic:pic>
              </a:graphicData>
            </a:graphic>
          </wp:inline>
        </w:drawing>
      </w:r>
      <w:r w:rsidRPr="009D51D6">
        <w:rPr>
          <w:rFonts w:ascii="Century Gothic" w:hAnsi="Century Gothic" w:cstheme="minorHAnsi"/>
          <w:i/>
          <w:color w:val="0070C0"/>
          <w:szCs w:val="36"/>
        </w:rPr>
        <w:t xml:space="preserve">      </w:t>
      </w:r>
      <w:r w:rsidRPr="009D51D6">
        <w:rPr>
          <w:rFonts w:ascii="Century Gothic" w:hAnsi="Century Gothic" w:cstheme="minorHAnsi"/>
          <w:noProof/>
          <w:color w:val="0000FF"/>
          <w:szCs w:val="36"/>
          <w:lang w:eastAsia="en-GB"/>
        </w:rPr>
        <w:drawing>
          <wp:inline distT="0" distB="0" distL="0" distR="0" wp14:anchorId="6187CDF8" wp14:editId="3CA2B8F1">
            <wp:extent cx="1214444" cy="910833"/>
            <wp:effectExtent l="0" t="0" r="5080" b="3810"/>
            <wp:docPr id="17" name="Picture 17" descr="http://ethosfairtrade.com.au/wp-content/uploads/images/products/Palawa_Message_S_4edc579ccfa6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hosfairtrade.com.au/wp-content/uploads/images/products/Palawa_Message_S_4edc579ccfa6f.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7861" cy="958396"/>
                    </a:xfrm>
                    <a:prstGeom prst="rect">
                      <a:avLst/>
                    </a:prstGeom>
                    <a:noFill/>
                    <a:ln>
                      <a:noFill/>
                    </a:ln>
                  </pic:spPr>
                </pic:pic>
              </a:graphicData>
            </a:graphic>
          </wp:inline>
        </w:drawing>
      </w:r>
    </w:p>
    <w:p w14:paraId="1263E8A8" w14:textId="77777777" w:rsidR="00FC6E2B" w:rsidRPr="009D51D6" w:rsidRDefault="00FC6E2B" w:rsidP="00FC6E2B">
      <w:pPr>
        <w:jc w:val="center"/>
        <w:rPr>
          <w:rFonts w:ascii="Century Gothic" w:hAnsi="Century Gothic" w:cstheme="minorHAnsi"/>
          <w:szCs w:val="36"/>
        </w:rPr>
      </w:pPr>
      <w:r w:rsidRPr="009D51D6">
        <w:rPr>
          <w:rFonts w:ascii="Century Gothic" w:hAnsi="Century Gothic" w:cstheme="minorHAnsi"/>
          <w:szCs w:val="36"/>
        </w:rPr>
        <w:t>The best way to experience the ethos and values of our school is to visit us.</w:t>
      </w:r>
    </w:p>
    <w:p w14:paraId="10EBB386" w14:textId="77777777" w:rsidR="00AC7AEA" w:rsidRDefault="00AC7AEA" w:rsidP="009D51D6">
      <w:pPr>
        <w:rPr>
          <w:rFonts w:ascii="Century Gothic" w:hAnsi="Century Gothic" w:cstheme="minorHAnsi"/>
          <w:b/>
          <w:szCs w:val="36"/>
        </w:rPr>
      </w:pPr>
    </w:p>
    <w:p w14:paraId="79486019" w14:textId="663EC3D5" w:rsidR="009D51D6" w:rsidRPr="009D51D6" w:rsidRDefault="009D51D6" w:rsidP="009D51D6">
      <w:pPr>
        <w:rPr>
          <w:rFonts w:ascii="Century Gothic" w:hAnsi="Century Gothic" w:cstheme="minorHAnsi"/>
          <w:b/>
          <w:szCs w:val="36"/>
        </w:rPr>
      </w:pPr>
      <w:r w:rsidRPr="009D51D6">
        <w:rPr>
          <w:rFonts w:ascii="Century Gothic" w:hAnsi="Century Gothic" w:cstheme="minorHAnsi"/>
          <w:b/>
          <w:szCs w:val="36"/>
        </w:rPr>
        <w:lastRenderedPageBreak/>
        <w:t>School Vision</w:t>
      </w:r>
    </w:p>
    <w:p w14:paraId="3409D2FA" w14:textId="62607F03" w:rsidR="009D51D6" w:rsidRPr="009D51D6" w:rsidRDefault="009D51D6" w:rsidP="009D51D6">
      <w:pPr>
        <w:rPr>
          <w:rFonts w:ascii="Century Gothic" w:hAnsi="Century Gothic" w:cstheme="minorHAnsi"/>
          <w:szCs w:val="36"/>
        </w:rPr>
      </w:pPr>
      <w:r>
        <w:rPr>
          <w:rFonts w:ascii="Century Gothic" w:hAnsi="Century Gothic" w:cstheme="minorHAnsi"/>
          <w:szCs w:val="36"/>
        </w:rPr>
        <w:t>A</w:t>
      </w:r>
      <w:r w:rsidRPr="009D51D6">
        <w:rPr>
          <w:rFonts w:ascii="Century Gothic" w:hAnsi="Century Gothic" w:cstheme="minorHAnsi"/>
          <w:szCs w:val="36"/>
        </w:rPr>
        <w:t xml:space="preserve">t Exton &amp; </w:t>
      </w:r>
      <w:proofErr w:type="spellStart"/>
      <w:r w:rsidRPr="009D51D6">
        <w:rPr>
          <w:rFonts w:ascii="Century Gothic" w:hAnsi="Century Gothic" w:cstheme="minorHAnsi"/>
          <w:szCs w:val="36"/>
        </w:rPr>
        <w:t>Greetham</w:t>
      </w:r>
      <w:proofErr w:type="spellEnd"/>
      <w:r w:rsidRPr="009D51D6">
        <w:rPr>
          <w:rFonts w:ascii="Century Gothic" w:hAnsi="Century Gothic" w:cstheme="minorHAnsi"/>
          <w:szCs w:val="36"/>
        </w:rPr>
        <w:t xml:space="preserve"> CE Primary School </w:t>
      </w:r>
      <w:r>
        <w:rPr>
          <w:rFonts w:ascii="Century Gothic" w:hAnsi="Century Gothic" w:cstheme="minorHAnsi"/>
          <w:szCs w:val="36"/>
        </w:rPr>
        <w:t xml:space="preserve">we </w:t>
      </w:r>
      <w:r w:rsidRPr="009D51D6">
        <w:rPr>
          <w:rFonts w:ascii="Century Gothic" w:hAnsi="Century Gothic" w:cstheme="minorHAnsi"/>
          <w:szCs w:val="36"/>
        </w:rPr>
        <w:t xml:space="preserve">aspire to provide an outstanding education for all our learners. All pupils will explore and grow together, and will be suitably challenged and guided, so that they realize their full potential and become confident, independent young people. Exton &amp; </w:t>
      </w:r>
      <w:proofErr w:type="spellStart"/>
      <w:r w:rsidRPr="009D51D6">
        <w:rPr>
          <w:rFonts w:ascii="Century Gothic" w:hAnsi="Century Gothic" w:cstheme="minorHAnsi"/>
          <w:szCs w:val="36"/>
        </w:rPr>
        <w:t>Greetham</w:t>
      </w:r>
      <w:proofErr w:type="spellEnd"/>
      <w:r w:rsidRPr="009D51D6">
        <w:rPr>
          <w:rFonts w:ascii="Century Gothic" w:hAnsi="Century Gothic" w:cstheme="minorHAnsi"/>
          <w:szCs w:val="36"/>
        </w:rPr>
        <w:t xml:space="preserve"> CE Primary School seeks to provide a broad and balanced education for all children by addressing their academic, social, oral and spiritual needs within a caring, positive and stimulating environment. All children are seen as individuals, with individual needs and talents. It is the nurturing of each individual, through their interests, that will truly allow each child to progress and achieve their full potential.</w:t>
      </w:r>
    </w:p>
    <w:p w14:paraId="06479772" w14:textId="2AF57F4A" w:rsidR="00A57EB0" w:rsidRPr="009D51D6" w:rsidRDefault="009D51D6" w:rsidP="002B1982">
      <w:pPr>
        <w:rPr>
          <w:rFonts w:ascii="Century Gothic" w:hAnsi="Century Gothic"/>
          <w:sz w:val="16"/>
        </w:rPr>
      </w:pPr>
      <w:r w:rsidRPr="009D51D6">
        <w:rPr>
          <w:rFonts w:ascii="Century Gothic" w:hAnsi="Century Gothic" w:cstheme="minorHAnsi"/>
          <w:noProof/>
          <w:szCs w:val="36"/>
          <w:lang w:eastAsia="en-GB"/>
        </w:rPr>
        <w:drawing>
          <wp:inline distT="0" distB="0" distL="0" distR="0" wp14:anchorId="6FAA2BC5" wp14:editId="5A89F29B">
            <wp:extent cx="5731510" cy="3009442"/>
            <wp:effectExtent l="0" t="38100" r="0" b="387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CD91A86" w14:textId="77777777" w:rsidR="009D51D6" w:rsidRPr="009D51D6" w:rsidRDefault="009D51D6" w:rsidP="009D51D6">
      <w:pPr>
        <w:rPr>
          <w:rFonts w:ascii="Century Gothic" w:hAnsi="Century Gothic" w:cstheme="minorHAnsi"/>
          <w:b/>
          <w:szCs w:val="36"/>
        </w:rPr>
      </w:pPr>
      <w:r w:rsidRPr="009D51D6">
        <w:rPr>
          <w:rFonts w:ascii="Century Gothic" w:hAnsi="Century Gothic" w:cstheme="minorHAnsi"/>
          <w:b/>
          <w:szCs w:val="36"/>
        </w:rPr>
        <w:t>Aims</w:t>
      </w:r>
    </w:p>
    <w:p w14:paraId="27957038" w14:textId="2721149F" w:rsidR="009D51D6" w:rsidRPr="009D51D6" w:rsidRDefault="009D51D6" w:rsidP="009D51D6">
      <w:pPr>
        <w:rPr>
          <w:rFonts w:ascii="Century Gothic" w:hAnsi="Century Gothic" w:cstheme="minorHAnsi"/>
          <w:szCs w:val="36"/>
        </w:rPr>
      </w:pPr>
      <w:r w:rsidRPr="009D51D6">
        <w:rPr>
          <w:rFonts w:ascii="Century Gothic" w:hAnsi="Century Gothic" w:cstheme="minorHAnsi"/>
          <w:szCs w:val="36"/>
        </w:rPr>
        <w:t xml:space="preserve">At Exton and </w:t>
      </w:r>
      <w:proofErr w:type="spellStart"/>
      <w:r w:rsidRPr="009D51D6">
        <w:rPr>
          <w:rFonts w:ascii="Century Gothic" w:hAnsi="Century Gothic" w:cstheme="minorHAnsi"/>
          <w:szCs w:val="36"/>
        </w:rPr>
        <w:t>Greetham</w:t>
      </w:r>
      <w:proofErr w:type="spellEnd"/>
      <w:r w:rsidRPr="009D51D6">
        <w:rPr>
          <w:rFonts w:ascii="Century Gothic" w:hAnsi="Century Gothic" w:cstheme="minorHAnsi"/>
          <w:szCs w:val="36"/>
        </w:rPr>
        <w:t xml:space="preserve"> CE Primary School we aim to ensure that children are provided with high quality learning experiences that lead to a consistently high level of pupil achievement. We believe that effective learning comes from good teaching. The school provides learning and teaching which responds to the unique educational needs of each child. </w:t>
      </w:r>
    </w:p>
    <w:p w14:paraId="2AFEE019" w14:textId="77777777" w:rsidR="009D51D6" w:rsidRPr="009D51D6" w:rsidRDefault="009D51D6" w:rsidP="009D51D6">
      <w:pPr>
        <w:rPr>
          <w:rFonts w:ascii="Century Gothic" w:hAnsi="Century Gothic" w:cstheme="minorHAnsi"/>
          <w:szCs w:val="36"/>
        </w:rPr>
      </w:pPr>
      <w:r w:rsidRPr="009D51D6">
        <w:rPr>
          <w:rFonts w:ascii="Century Gothic" w:hAnsi="Century Gothic" w:cstheme="minorHAnsi"/>
          <w:szCs w:val="36"/>
        </w:rPr>
        <w:t>Education should be a rewarding and enjoyable experience for everyone; it should be fun and meaningful. Through our teaching, we equip children with the skills, knowledge and understanding necessary to become independent learners and thinkers and to become fully equipped for life in the 21</w:t>
      </w:r>
      <w:r w:rsidRPr="009D51D6">
        <w:rPr>
          <w:rFonts w:ascii="Century Gothic" w:hAnsi="Century Gothic" w:cstheme="minorHAnsi"/>
          <w:szCs w:val="36"/>
          <w:vertAlign w:val="superscript"/>
        </w:rPr>
        <w:t>st</w:t>
      </w:r>
      <w:r w:rsidRPr="009D51D6">
        <w:rPr>
          <w:rFonts w:ascii="Century Gothic" w:hAnsi="Century Gothic" w:cstheme="minorHAnsi"/>
          <w:szCs w:val="36"/>
        </w:rPr>
        <w:t xml:space="preserve"> century. We believe that appropriate teaching and learning experiences help children to lead happy and rewarding lives. </w:t>
      </w:r>
    </w:p>
    <w:p w14:paraId="6A77D6A9" w14:textId="3B8D5D7B" w:rsidR="00AD1127" w:rsidRDefault="00AD1127" w:rsidP="002B1982">
      <w:pPr>
        <w:rPr>
          <w:rFonts w:ascii="Century Gothic" w:hAnsi="Century Gothic"/>
        </w:rPr>
      </w:pPr>
    </w:p>
    <w:p w14:paraId="3948175E" w14:textId="77777777" w:rsidR="009D51D6" w:rsidRDefault="009D51D6" w:rsidP="002B1982">
      <w:pPr>
        <w:rPr>
          <w:rFonts w:ascii="Century Gothic" w:hAnsi="Century Gothic"/>
        </w:rPr>
      </w:pPr>
    </w:p>
    <w:p w14:paraId="08D37C20" w14:textId="715043C2" w:rsidR="00AD1127" w:rsidRDefault="00AD1127" w:rsidP="002B1982">
      <w:pPr>
        <w:rPr>
          <w:rFonts w:ascii="Century Gothic" w:hAnsi="Century Gothic"/>
        </w:rPr>
      </w:pPr>
    </w:p>
    <w:p w14:paraId="2F446496" w14:textId="3AD5F4EA" w:rsidR="00AD1127" w:rsidRDefault="00AD1127" w:rsidP="002B1982">
      <w:pPr>
        <w:rPr>
          <w:rFonts w:ascii="Century Gothic" w:hAnsi="Century Gothic"/>
        </w:rPr>
      </w:pPr>
    </w:p>
    <w:p w14:paraId="3D217FA3" w14:textId="77777777" w:rsidR="005D65B1" w:rsidRDefault="005D65B1" w:rsidP="002B1982">
      <w:pPr>
        <w:rPr>
          <w:rFonts w:ascii="Century Gothic" w:hAnsi="Century Gothic"/>
        </w:rPr>
      </w:pPr>
    </w:p>
    <w:p w14:paraId="78CF2B10" w14:textId="77777777" w:rsidR="002B1982" w:rsidRPr="00856614" w:rsidRDefault="00856614" w:rsidP="00856614">
      <w:pPr>
        <w:pStyle w:val="ListParagraph"/>
        <w:numPr>
          <w:ilvl w:val="0"/>
          <w:numId w:val="4"/>
        </w:numPr>
        <w:ind w:left="0" w:hanging="426"/>
        <w:rPr>
          <w:rFonts w:ascii="Century Gothic" w:hAnsi="Century Gothic"/>
          <w:b/>
        </w:rPr>
      </w:pPr>
      <w:r w:rsidRPr="00856614">
        <w:rPr>
          <w:rFonts w:ascii="Century Gothic" w:hAnsi="Century Gothic"/>
          <w:b/>
        </w:rPr>
        <w:t>Planned Admission Number</w:t>
      </w:r>
      <w:r w:rsidR="002B1982" w:rsidRPr="00856614">
        <w:rPr>
          <w:rFonts w:ascii="Century Gothic" w:hAnsi="Century Gothic"/>
          <w:b/>
        </w:rPr>
        <w:t xml:space="preserve"> </w:t>
      </w:r>
    </w:p>
    <w:tbl>
      <w:tblPr>
        <w:tblStyle w:val="TableGrid"/>
        <w:tblW w:w="0" w:type="auto"/>
        <w:tblLook w:val="04A0" w:firstRow="1" w:lastRow="0" w:firstColumn="1" w:lastColumn="0" w:noHBand="0" w:noVBand="1"/>
      </w:tblPr>
      <w:tblGrid>
        <w:gridCol w:w="8217"/>
        <w:gridCol w:w="799"/>
      </w:tblGrid>
      <w:tr w:rsidR="00B20B7F" w14:paraId="1000C23D" w14:textId="77777777" w:rsidTr="00B20B7F">
        <w:tc>
          <w:tcPr>
            <w:tcW w:w="8217" w:type="dxa"/>
          </w:tcPr>
          <w:p w14:paraId="3EB3FD26" w14:textId="7CF8B308" w:rsidR="00B20B7F" w:rsidRPr="00B20B7F" w:rsidRDefault="00B20B7F" w:rsidP="00B20B7F">
            <w:pPr>
              <w:rPr>
                <w:rFonts w:ascii="Century Gothic" w:hAnsi="Century Gothic"/>
                <w:b/>
              </w:rPr>
            </w:pPr>
            <w:r w:rsidRPr="00B20B7F">
              <w:rPr>
                <w:rFonts w:ascii="Century Gothic" w:hAnsi="Century Gothic"/>
                <w:b/>
              </w:rPr>
              <w:t>The Planned Admission Number (PAN) for first-time admission to Reception in this school is:</w:t>
            </w:r>
          </w:p>
        </w:tc>
        <w:tc>
          <w:tcPr>
            <w:tcW w:w="799" w:type="dxa"/>
          </w:tcPr>
          <w:p w14:paraId="1A0369DB" w14:textId="4EC8808E" w:rsidR="00B20B7F" w:rsidRDefault="009D51D6" w:rsidP="00B20B7F">
            <w:pPr>
              <w:rPr>
                <w:rFonts w:ascii="Century Gothic" w:hAnsi="Century Gothic"/>
              </w:rPr>
            </w:pPr>
            <w:r>
              <w:rPr>
                <w:rFonts w:ascii="Century Gothic" w:hAnsi="Century Gothic"/>
              </w:rPr>
              <w:t>10</w:t>
            </w:r>
          </w:p>
        </w:tc>
      </w:tr>
    </w:tbl>
    <w:p w14:paraId="0828632C" w14:textId="77777777" w:rsidR="00B20B7F" w:rsidRPr="00071EF5" w:rsidRDefault="00B20B7F" w:rsidP="002B1982">
      <w:pPr>
        <w:rPr>
          <w:rFonts w:ascii="Century Gothic" w:hAnsi="Century Gothic"/>
        </w:rPr>
      </w:pPr>
    </w:p>
    <w:p w14:paraId="10714DA1" w14:textId="001353E4" w:rsidR="002B1982" w:rsidRPr="00856614" w:rsidRDefault="00B20B7F" w:rsidP="00856614">
      <w:pPr>
        <w:pStyle w:val="ListParagraph"/>
        <w:numPr>
          <w:ilvl w:val="0"/>
          <w:numId w:val="4"/>
        </w:numPr>
        <w:ind w:left="0" w:hanging="426"/>
        <w:rPr>
          <w:rFonts w:ascii="Century Gothic" w:hAnsi="Century Gothic"/>
          <w:b/>
        </w:rPr>
      </w:pPr>
      <w:r w:rsidRPr="00856614">
        <w:rPr>
          <w:rFonts w:ascii="Century Gothic" w:hAnsi="Century Gothic"/>
          <w:b/>
        </w:rPr>
        <w:t>C</w:t>
      </w:r>
      <w:r w:rsidR="002B1982" w:rsidRPr="00856614">
        <w:rPr>
          <w:rFonts w:ascii="Century Gothic" w:hAnsi="Century Gothic"/>
          <w:b/>
        </w:rPr>
        <w:t xml:space="preserve">riteria </w:t>
      </w:r>
      <w:r w:rsidRPr="00856614">
        <w:rPr>
          <w:rFonts w:ascii="Century Gothic" w:hAnsi="Century Gothic"/>
          <w:b/>
        </w:rPr>
        <w:t xml:space="preserve">for prioritising admissions in </w:t>
      </w:r>
      <w:r w:rsidR="009D51D6">
        <w:rPr>
          <w:rFonts w:ascii="Century Gothic" w:hAnsi="Century Gothic"/>
          <w:b/>
        </w:rPr>
        <w:t xml:space="preserve">Exton &amp; </w:t>
      </w:r>
      <w:proofErr w:type="spellStart"/>
      <w:r w:rsidR="009D51D6">
        <w:rPr>
          <w:rFonts w:ascii="Century Gothic" w:hAnsi="Century Gothic"/>
          <w:b/>
        </w:rPr>
        <w:t>Greetham</w:t>
      </w:r>
      <w:proofErr w:type="spellEnd"/>
      <w:r w:rsidR="009D51D6">
        <w:rPr>
          <w:rFonts w:ascii="Century Gothic" w:hAnsi="Century Gothic"/>
          <w:b/>
        </w:rPr>
        <w:t xml:space="preserve"> CE Primary School</w:t>
      </w:r>
    </w:p>
    <w:p w14:paraId="65BBC744" w14:textId="402B5349" w:rsidR="00B20B7F" w:rsidRDefault="00F157E3" w:rsidP="002B1982">
      <w:pPr>
        <w:rPr>
          <w:rFonts w:ascii="Century Gothic" w:hAnsi="Century Gothic"/>
        </w:rPr>
      </w:pPr>
      <w:r>
        <w:rPr>
          <w:rFonts w:ascii="Century Gothic" w:hAnsi="Century Gothic"/>
        </w:rPr>
        <w:t xml:space="preserve">***The </w:t>
      </w:r>
      <w:r w:rsidR="00B20B7F" w:rsidRPr="00071EF5">
        <w:rPr>
          <w:rFonts w:ascii="Century Gothic" w:hAnsi="Century Gothic"/>
        </w:rPr>
        <w:t xml:space="preserve">following criteria, in the order listed, will be used to allocate places if there are more applications than places available: </w:t>
      </w:r>
    </w:p>
    <w:p w14:paraId="5926EB83" w14:textId="77777777" w:rsidR="00DB4069" w:rsidRPr="00B20B7F" w:rsidRDefault="00DB4069" w:rsidP="002B1982">
      <w:pPr>
        <w:rPr>
          <w:rFonts w:ascii="Century Gothic" w:hAnsi="Century Gothic"/>
          <w:b/>
        </w:rPr>
      </w:pPr>
    </w:p>
    <w:tbl>
      <w:tblPr>
        <w:tblStyle w:val="TableGrid"/>
        <w:tblW w:w="0" w:type="auto"/>
        <w:tblLook w:val="04A0" w:firstRow="1" w:lastRow="0" w:firstColumn="1" w:lastColumn="0" w:noHBand="0" w:noVBand="1"/>
      </w:tblPr>
      <w:tblGrid>
        <w:gridCol w:w="562"/>
        <w:gridCol w:w="8454"/>
      </w:tblGrid>
      <w:tr w:rsidR="00DB4069" w:rsidRPr="004476BC" w14:paraId="38217188" w14:textId="77777777" w:rsidTr="009C071C">
        <w:tc>
          <w:tcPr>
            <w:tcW w:w="562" w:type="dxa"/>
            <w:shd w:val="clear" w:color="auto" w:fill="D9D9D9" w:themeFill="background1" w:themeFillShade="D9"/>
          </w:tcPr>
          <w:p w14:paraId="57243DA1" w14:textId="77777777" w:rsidR="00DB4069" w:rsidRPr="004476BC" w:rsidRDefault="00DB4069" w:rsidP="009C071C">
            <w:pPr>
              <w:rPr>
                <w:rFonts w:ascii="Century Gothic" w:hAnsi="Century Gothic"/>
                <w:b/>
              </w:rPr>
            </w:pPr>
            <w:r w:rsidRPr="004476BC">
              <w:rPr>
                <w:rFonts w:ascii="Century Gothic" w:hAnsi="Century Gothic"/>
                <w:b/>
              </w:rPr>
              <w:t>a</w:t>
            </w:r>
          </w:p>
        </w:tc>
        <w:tc>
          <w:tcPr>
            <w:tcW w:w="8454" w:type="dxa"/>
          </w:tcPr>
          <w:p w14:paraId="245D2B32" w14:textId="77777777" w:rsidR="00DB4069" w:rsidRPr="004476BC" w:rsidRDefault="00DB4069" w:rsidP="009C071C">
            <w:pPr>
              <w:rPr>
                <w:rFonts w:ascii="Century Gothic" w:hAnsi="Century Gothic"/>
              </w:rPr>
            </w:pPr>
            <w:r w:rsidRPr="004476BC">
              <w:rPr>
                <w:rFonts w:ascii="Century Gothic" w:hAnsi="Century Gothic"/>
              </w:rPr>
              <w:t>“Looked After” children and those children who were previously “looked after” but immediately after being looked after became subject to an adoption,</w:t>
            </w:r>
            <w:r>
              <w:rPr>
                <w:rFonts w:ascii="Century Gothic" w:hAnsi="Century Gothic"/>
              </w:rPr>
              <w:t xml:space="preserve"> a child arrangements order,</w:t>
            </w:r>
            <w:r w:rsidRPr="004476BC">
              <w:rPr>
                <w:rFonts w:ascii="Century Gothic" w:hAnsi="Century Gothic"/>
              </w:rPr>
              <w:t xml:space="preserve"> residence or special guardianship order (In such circumstances a letter from the last Local Authority which the child was in the care of will be required).   </w:t>
            </w:r>
          </w:p>
          <w:p w14:paraId="254EF19C" w14:textId="77777777" w:rsidR="00DB4069" w:rsidRDefault="00DB4069" w:rsidP="009C071C">
            <w:pPr>
              <w:rPr>
                <w:rFonts w:ascii="Century Gothic" w:hAnsi="Century Gothic"/>
              </w:rPr>
            </w:pPr>
            <w:r w:rsidRPr="004476BC">
              <w:rPr>
                <w:rFonts w:ascii="Century Gothic" w:hAnsi="Century Gothic"/>
              </w:rPr>
              <w:t>A “looked after” child is a child who is (</w:t>
            </w:r>
            <w:proofErr w:type="spellStart"/>
            <w:r w:rsidRPr="004476BC">
              <w:rPr>
                <w:rFonts w:ascii="Century Gothic" w:hAnsi="Century Gothic"/>
              </w:rPr>
              <w:t>i</w:t>
            </w:r>
            <w:proofErr w:type="spellEnd"/>
            <w:r w:rsidRPr="004476BC">
              <w:rPr>
                <w:rFonts w:ascii="Century Gothic" w:hAnsi="Century Gothic"/>
              </w:rPr>
              <w:t xml:space="preserve">) in the care of a local authority or </w:t>
            </w:r>
          </w:p>
          <w:p w14:paraId="6097BC58" w14:textId="77777777" w:rsidR="00DB4069" w:rsidRPr="004476BC" w:rsidRDefault="00DB4069" w:rsidP="009C071C">
            <w:pPr>
              <w:rPr>
                <w:rFonts w:ascii="Century Gothic" w:hAnsi="Century Gothic"/>
              </w:rPr>
            </w:pPr>
            <w:r w:rsidRPr="004476BC">
              <w:rPr>
                <w:rFonts w:ascii="Century Gothic" w:hAnsi="Century Gothic"/>
              </w:rPr>
              <w:t>(ii)</w:t>
            </w:r>
            <w:r>
              <w:rPr>
                <w:rFonts w:ascii="Century Gothic" w:hAnsi="Century Gothic"/>
              </w:rPr>
              <w:t xml:space="preserve"> </w:t>
            </w:r>
            <w:r w:rsidRPr="004476BC">
              <w:rPr>
                <w:rFonts w:ascii="Century Gothic" w:hAnsi="Century Gothic"/>
              </w:rPr>
              <w:t>being provided with accommodation by a local authority in the exercise of their social services functions (see definition in section 22(1) of the Children Act 1989).</w:t>
            </w:r>
            <w:r>
              <w:rPr>
                <w:rStyle w:val="FootnoteReference"/>
                <w:rFonts w:ascii="Century Gothic" w:hAnsi="Century Gothic"/>
              </w:rPr>
              <w:footnoteReference w:id="1"/>
            </w:r>
            <w:r w:rsidRPr="004476BC">
              <w:rPr>
                <w:rFonts w:ascii="Century Gothic" w:hAnsi="Century Gothic"/>
              </w:rPr>
              <w:t xml:space="preserve"> </w:t>
            </w:r>
          </w:p>
        </w:tc>
      </w:tr>
      <w:tr w:rsidR="00DB4069" w:rsidRPr="004476BC" w14:paraId="2BC68BBE" w14:textId="77777777" w:rsidTr="009C071C">
        <w:tc>
          <w:tcPr>
            <w:tcW w:w="562" w:type="dxa"/>
            <w:shd w:val="clear" w:color="auto" w:fill="D9D9D9" w:themeFill="background1" w:themeFillShade="D9"/>
          </w:tcPr>
          <w:p w14:paraId="760D4804" w14:textId="77777777" w:rsidR="00DB4069" w:rsidRPr="004476BC" w:rsidRDefault="00DB4069" w:rsidP="009C071C">
            <w:pPr>
              <w:rPr>
                <w:rFonts w:ascii="Century Gothic" w:hAnsi="Century Gothic"/>
                <w:b/>
              </w:rPr>
            </w:pPr>
            <w:r>
              <w:rPr>
                <w:rFonts w:ascii="Century Gothic" w:hAnsi="Century Gothic"/>
                <w:b/>
              </w:rPr>
              <w:t>b</w:t>
            </w:r>
          </w:p>
        </w:tc>
        <w:tc>
          <w:tcPr>
            <w:tcW w:w="8454" w:type="dxa"/>
          </w:tcPr>
          <w:p w14:paraId="7690CAF2" w14:textId="77777777" w:rsidR="00DB4069" w:rsidRPr="004476BC" w:rsidRDefault="00DB4069" w:rsidP="009C071C">
            <w:pPr>
              <w:rPr>
                <w:rFonts w:ascii="Century Gothic" w:hAnsi="Century Gothic"/>
              </w:rPr>
            </w:pPr>
            <w:r>
              <w:rPr>
                <w:rFonts w:ascii="Century Gothic" w:hAnsi="Century Gothic"/>
              </w:rPr>
              <w:t>Children who appear to the admission authority of the school to have been in state care outside of England and ceased to be in state care as a result of being adopted.</w:t>
            </w:r>
            <w:r>
              <w:rPr>
                <w:rStyle w:val="FootnoteReference"/>
                <w:rFonts w:ascii="Century Gothic" w:hAnsi="Century Gothic"/>
              </w:rPr>
              <w:footnoteReference w:id="2"/>
            </w:r>
          </w:p>
        </w:tc>
      </w:tr>
      <w:tr w:rsidR="00DB4069" w:rsidRPr="004476BC" w14:paraId="5341ED3F" w14:textId="77777777" w:rsidTr="009C071C">
        <w:tc>
          <w:tcPr>
            <w:tcW w:w="562" w:type="dxa"/>
            <w:shd w:val="clear" w:color="auto" w:fill="D9D9D9" w:themeFill="background1" w:themeFillShade="D9"/>
          </w:tcPr>
          <w:p w14:paraId="7AEBCC2A" w14:textId="77777777" w:rsidR="00DB4069" w:rsidRPr="004476BC" w:rsidRDefault="00DB4069" w:rsidP="009C071C">
            <w:pPr>
              <w:rPr>
                <w:rFonts w:ascii="Century Gothic" w:hAnsi="Century Gothic"/>
                <w:b/>
              </w:rPr>
            </w:pPr>
            <w:r>
              <w:rPr>
                <w:rFonts w:ascii="Century Gothic" w:hAnsi="Century Gothic"/>
                <w:b/>
              </w:rPr>
              <w:t>c</w:t>
            </w:r>
          </w:p>
        </w:tc>
        <w:tc>
          <w:tcPr>
            <w:tcW w:w="8454" w:type="dxa"/>
          </w:tcPr>
          <w:p w14:paraId="430466C9" w14:textId="0D5B8BEF" w:rsidR="00DB4069" w:rsidRPr="004476BC" w:rsidRDefault="00DB4069" w:rsidP="009C071C">
            <w:pPr>
              <w:rPr>
                <w:rFonts w:ascii="Century Gothic" w:hAnsi="Century Gothic"/>
              </w:rPr>
            </w:pPr>
            <w:r w:rsidRPr="004476BC">
              <w:rPr>
                <w:rFonts w:ascii="Century Gothic" w:hAnsi="Century Gothic"/>
              </w:rPr>
              <w:t xml:space="preserve"> Children who will have an older sibling attending</w:t>
            </w:r>
            <w:r w:rsidR="00FE0626">
              <w:rPr>
                <w:rFonts w:ascii="Century Gothic" w:hAnsi="Century Gothic"/>
              </w:rPr>
              <w:t xml:space="preserve"> Exton &amp; </w:t>
            </w:r>
            <w:proofErr w:type="spellStart"/>
            <w:r w:rsidR="00FE0626">
              <w:rPr>
                <w:rFonts w:ascii="Century Gothic" w:hAnsi="Century Gothic"/>
              </w:rPr>
              <w:t>Greetham</w:t>
            </w:r>
            <w:proofErr w:type="spellEnd"/>
            <w:r w:rsidR="00FE0626">
              <w:rPr>
                <w:rFonts w:ascii="Century Gothic" w:hAnsi="Century Gothic"/>
              </w:rPr>
              <w:t xml:space="preserve"> CE Primary School </w:t>
            </w:r>
            <w:r w:rsidRPr="004476BC">
              <w:rPr>
                <w:rFonts w:ascii="Century Gothic" w:hAnsi="Century Gothic"/>
              </w:rPr>
              <w:t xml:space="preserve">at the same time. </w:t>
            </w:r>
          </w:p>
          <w:p w14:paraId="1AE80CDB" w14:textId="77777777" w:rsidR="00DB4069" w:rsidRPr="004476BC" w:rsidRDefault="00DB4069" w:rsidP="009C071C">
            <w:pPr>
              <w:rPr>
                <w:rFonts w:ascii="Century Gothic" w:hAnsi="Century Gothic"/>
              </w:rPr>
            </w:pPr>
            <w:r w:rsidRPr="004476BC">
              <w:rPr>
                <w:rFonts w:ascii="Century Gothic" w:hAnsi="Century Gothic"/>
              </w:rPr>
              <w:t>Sibling is defined in these arrangements as including natural brother or sister, half-brother or sisters, and legally adopted child being regarded as a brother or sister.</w:t>
            </w:r>
          </w:p>
        </w:tc>
      </w:tr>
      <w:tr w:rsidR="00DB4069" w:rsidRPr="004476BC" w14:paraId="48026B0B" w14:textId="77777777" w:rsidTr="009C071C">
        <w:tc>
          <w:tcPr>
            <w:tcW w:w="562" w:type="dxa"/>
            <w:shd w:val="clear" w:color="auto" w:fill="D9D9D9" w:themeFill="background1" w:themeFillShade="D9"/>
          </w:tcPr>
          <w:p w14:paraId="233772DD" w14:textId="77777777" w:rsidR="00DB4069" w:rsidRPr="004476BC" w:rsidRDefault="00DB4069" w:rsidP="009C071C">
            <w:pPr>
              <w:rPr>
                <w:rFonts w:ascii="Century Gothic" w:hAnsi="Century Gothic"/>
                <w:b/>
              </w:rPr>
            </w:pPr>
            <w:r>
              <w:rPr>
                <w:rFonts w:ascii="Century Gothic" w:hAnsi="Century Gothic"/>
                <w:b/>
              </w:rPr>
              <w:t>d</w:t>
            </w:r>
          </w:p>
        </w:tc>
        <w:tc>
          <w:tcPr>
            <w:tcW w:w="8454" w:type="dxa"/>
          </w:tcPr>
          <w:p w14:paraId="213E4E1F" w14:textId="77777777" w:rsidR="00DB4069" w:rsidRDefault="00DB4069" w:rsidP="009C071C">
            <w:pPr>
              <w:rPr>
                <w:rFonts w:ascii="Century Gothic" w:hAnsi="Century Gothic"/>
              </w:rPr>
            </w:pPr>
            <w:r w:rsidRPr="004476BC">
              <w:rPr>
                <w:rFonts w:ascii="Century Gothic" w:hAnsi="Century Gothic"/>
              </w:rPr>
              <w:t xml:space="preserve"> </w:t>
            </w:r>
            <w:r>
              <w:rPr>
                <w:rFonts w:ascii="Century Gothic" w:hAnsi="Century Gothic"/>
              </w:rPr>
              <w:t>Children of staff (i.e. people employed on a permanent contract in any capacity) at the school:</w:t>
            </w:r>
          </w:p>
          <w:p w14:paraId="6E47B9D3" w14:textId="77777777" w:rsidR="00DB4069" w:rsidRDefault="00DB4069" w:rsidP="009C071C">
            <w:pPr>
              <w:pStyle w:val="ListParagraph"/>
              <w:rPr>
                <w:rFonts w:ascii="Century Gothic" w:hAnsi="Century Gothic"/>
              </w:rPr>
            </w:pPr>
            <w:r>
              <w:rPr>
                <w:rFonts w:ascii="Century Gothic" w:hAnsi="Century Gothic"/>
              </w:rPr>
              <w:t>a. where the member of staff has been employed at the school for two or more years at the time at which the application for admission to the school is made, and/or</w:t>
            </w:r>
          </w:p>
          <w:p w14:paraId="50B0C731" w14:textId="77777777" w:rsidR="00DB4069" w:rsidRDefault="00DB4069" w:rsidP="009C071C">
            <w:pPr>
              <w:rPr>
                <w:rFonts w:ascii="Century Gothic" w:hAnsi="Century Gothic"/>
              </w:rPr>
            </w:pPr>
            <w:r>
              <w:rPr>
                <w:rFonts w:ascii="Century Gothic" w:hAnsi="Century Gothic"/>
              </w:rPr>
              <w:t xml:space="preserve">            b. the member of staff is recruited to fill a vacant post for which there</w:t>
            </w:r>
          </w:p>
          <w:p w14:paraId="28D6803D" w14:textId="77777777" w:rsidR="00DB4069" w:rsidRPr="004476BC" w:rsidRDefault="00DB4069" w:rsidP="009C071C">
            <w:pPr>
              <w:rPr>
                <w:rFonts w:ascii="Century Gothic" w:hAnsi="Century Gothic"/>
              </w:rPr>
            </w:pPr>
            <w:r>
              <w:rPr>
                <w:rFonts w:ascii="Century Gothic" w:hAnsi="Century Gothic"/>
              </w:rPr>
              <w:t xml:space="preserve">            is a demonstrable skill shortage.</w:t>
            </w:r>
          </w:p>
        </w:tc>
      </w:tr>
      <w:tr w:rsidR="00DB4069" w:rsidRPr="004476BC" w14:paraId="1E1A5458" w14:textId="77777777" w:rsidTr="009C071C">
        <w:tc>
          <w:tcPr>
            <w:tcW w:w="562" w:type="dxa"/>
            <w:shd w:val="clear" w:color="auto" w:fill="D9D9D9" w:themeFill="background1" w:themeFillShade="D9"/>
          </w:tcPr>
          <w:p w14:paraId="1FD15865" w14:textId="77777777" w:rsidR="00DB4069" w:rsidRPr="004476BC" w:rsidRDefault="00DB4069" w:rsidP="009C071C">
            <w:pPr>
              <w:rPr>
                <w:rFonts w:ascii="Century Gothic" w:hAnsi="Century Gothic"/>
                <w:b/>
              </w:rPr>
            </w:pPr>
            <w:r>
              <w:rPr>
                <w:rFonts w:ascii="Century Gothic" w:hAnsi="Century Gothic"/>
                <w:b/>
              </w:rPr>
              <w:t>e</w:t>
            </w:r>
          </w:p>
        </w:tc>
        <w:tc>
          <w:tcPr>
            <w:tcW w:w="8454" w:type="dxa"/>
          </w:tcPr>
          <w:p w14:paraId="3D38D489" w14:textId="14256A14" w:rsidR="00DB4069" w:rsidRPr="004476BC" w:rsidRDefault="00DB4069" w:rsidP="009C071C">
            <w:pPr>
              <w:rPr>
                <w:rFonts w:ascii="Century Gothic" w:hAnsi="Century Gothic"/>
              </w:rPr>
            </w:pPr>
            <w:r w:rsidRPr="004476BC">
              <w:rPr>
                <w:rFonts w:ascii="Century Gothic" w:hAnsi="Century Gothic"/>
              </w:rPr>
              <w:t>Children who live in th</w:t>
            </w:r>
            <w:r>
              <w:rPr>
                <w:rFonts w:ascii="Century Gothic" w:hAnsi="Century Gothic"/>
              </w:rPr>
              <w:t>e catc</w:t>
            </w:r>
            <w:r w:rsidR="00FE0626">
              <w:rPr>
                <w:rFonts w:ascii="Century Gothic" w:hAnsi="Century Gothic"/>
              </w:rPr>
              <w:t xml:space="preserve">hment area of Exton &amp; </w:t>
            </w:r>
            <w:proofErr w:type="spellStart"/>
            <w:r w:rsidR="00FE0626">
              <w:rPr>
                <w:rFonts w:ascii="Century Gothic" w:hAnsi="Century Gothic"/>
              </w:rPr>
              <w:t>Greetham</w:t>
            </w:r>
            <w:proofErr w:type="spellEnd"/>
            <w:r w:rsidR="00FE0626">
              <w:rPr>
                <w:rFonts w:ascii="Century Gothic" w:hAnsi="Century Gothic"/>
              </w:rPr>
              <w:t xml:space="preserve"> CE Primary School</w:t>
            </w:r>
            <w:r w:rsidRPr="004476BC">
              <w:rPr>
                <w:rFonts w:ascii="Century Gothic" w:hAnsi="Century Gothic"/>
              </w:rPr>
              <w:t xml:space="preserve">.  </w:t>
            </w:r>
            <w:r w:rsidR="00790865">
              <w:rPr>
                <w:rFonts w:ascii="Century Gothic" w:hAnsi="Century Gothic"/>
              </w:rPr>
              <w:t xml:space="preserve">The catchment area covers the villages of Exton and </w:t>
            </w:r>
            <w:proofErr w:type="spellStart"/>
            <w:r w:rsidR="00790865">
              <w:rPr>
                <w:rFonts w:ascii="Century Gothic" w:hAnsi="Century Gothic"/>
              </w:rPr>
              <w:t>Greetham</w:t>
            </w:r>
            <w:proofErr w:type="spellEnd"/>
            <w:r w:rsidR="00790865">
              <w:rPr>
                <w:rFonts w:ascii="Century Gothic" w:hAnsi="Century Gothic"/>
              </w:rPr>
              <w:t>.</w:t>
            </w:r>
            <w:r w:rsidRPr="004476BC">
              <w:rPr>
                <w:rFonts w:ascii="Century Gothic" w:hAnsi="Century Gothic"/>
              </w:rPr>
              <w:t xml:space="preserve"> </w:t>
            </w:r>
          </w:p>
          <w:p w14:paraId="483E6E4D" w14:textId="77777777" w:rsidR="00DB4069" w:rsidRPr="00C50E4B" w:rsidRDefault="00DB4069" w:rsidP="009C071C">
            <w:pPr>
              <w:rPr>
                <w:rFonts w:ascii="Century Gothic" w:hAnsi="Century Gothic"/>
                <w:b/>
                <w:i/>
              </w:rPr>
            </w:pPr>
            <w:r w:rsidRPr="00C50E4B">
              <w:rPr>
                <w:rFonts w:ascii="Century Gothic" w:hAnsi="Century Gothic"/>
              </w:rPr>
              <w:t>The child’s place of residence is taken to be the parental home.  Living in the catchment area does not guarantee a place at the catchment school.</w:t>
            </w:r>
          </w:p>
        </w:tc>
      </w:tr>
      <w:tr w:rsidR="00DB4069" w:rsidRPr="004476BC" w14:paraId="559D607D" w14:textId="77777777" w:rsidTr="009C071C">
        <w:tc>
          <w:tcPr>
            <w:tcW w:w="562" w:type="dxa"/>
            <w:shd w:val="clear" w:color="auto" w:fill="D9D9D9" w:themeFill="background1" w:themeFillShade="D9"/>
          </w:tcPr>
          <w:p w14:paraId="73227BAC" w14:textId="77777777" w:rsidR="00DB4069" w:rsidRPr="004476BC" w:rsidRDefault="00DB4069" w:rsidP="009C071C">
            <w:pPr>
              <w:rPr>
                <w:rFonts w:ascii="Century Gothic" w:hAnsi="Century Gothic"/>
                <w:b/>
              </w:rPr>
            </w:pPr>
            <w:r>
              <w:rPr>
                <w:rFonts w:ascii="Century Gothic" w:hAnsi="Century Gothic"/>
                <w:b/>
              </w:rPr>
              <w:t>f</w:t>
            </w:r>
          </w:p>
        </w:tc>
        <w:tc>
          <w:tcPr>
            <w:tcW w:w="8454" w:type="dxa"/>
          </w:tcPr>
          <w:p w14:paraId="0CEF6F2C" w14:textId="4C204594" w:rsidR="00DB4069" w:rsidRPr="004476BC" w:rsidRDefault="00DB4069" w:rsidP="009C071C">
            <w:pPr>
              <w:rPr>
                <w:rFonts w:ascii="Century Gothic" w:hAnsi="Century Gothic"/>
              </w:rPr>
            </w:pPr>
            <w:r w:rsidRPr="004476BC">
              <w:rPr>
                <w:rFonts w:ascii="Century Gothic" w:hAnsi="Century Gothic"/>
              </w:rPr>
              <w:t>Children who have a serious medical condition or exceptional social or domestic needs that make it essential</w:t>
            </w:r>
            <w:r w:rsidR="00FE0626">
              <w:rPr>
                <w:rFonts w:ascii="Century Gothic" w:hAnsi="Century Gothic"/>
              </w:rPr>
              <w:t xml:space="preserve"> they attend Exton &amp; </w:t>
            </w:r>
            <w:proofErr w:type="spellStart"/>
            <w:r w:rsidR="00FE0626">
              <w:rPr>
                <w:rFonts w:ascii="Century Gothic" w:hAnsi="Century Gothic"/>
              </w:rPr>
              <w:t>Greetham</w:t>
            </w:r>
            <w:proofErr w:type="spellEnd"/>
            <w:r w:rsidR="00FE0626">
              <w:rPr>
                <w:rFonts w:ascii="Century Gothic" w:hAnsi="Century Gothic"/>
              </w:rPr>
              <w:t xml:space="preserve"> CE Primary School</w:t>
            </w:r>
            <w:r w:rsidRPr="004476BC">
              <w:rPr>
                <w:rFonts w:ascii="Century Gothic" w:hAnsi="Century Gothic"/>
              </w:rPr>
              <w:t xml:space="preserve">. </w:t>
            </w:r>
          </w:p>
          <w:p w14:paraId="58889DDC" w14:textId="77777777" w:rsidR="00DB4069" w:rsidRPr="004476BC" w:rsidRDefault="00DB4069" w:rsidP="009C071C">
            <w:pPr>
              <w:rPr>
                <w:rFonts w:ascii="Century Gothic" w:hAnsi="Century Gothic"/>
              </w:rPr>
            </w:pPr>
            <w:r w:rsidRPr="004476BC">
              <w:rPr>
                <w:rFonts w:ascii="Century Gothic" w:hAnsi="Century Gothic"/>
              </w:rPr>
              <w:t>Supporting documentation from the Lead Professional must be supplied and must be submitted with the application.  The following list are the areas that are considered exceptional:</w:t>
            </w:r>
          </w:p>
          <w:p w14:paraId="4BECC666" w14:textId="043DC7D6" w:rsidR="00DB4069" w:rsidRPr="005D65B1" w:rsidRDefault="00DB4069" w:rsidP="005D65B1">
            <w:pPr>
              <w:pStyle w:val="ListParagraph"/>
              <w:numPr>
                <w:ilvl w:val="0"/>
                <w:numId w:val="2"/>
              </w:numPr>
              <w:rPr>
                <w:rFonts w:ascii="Century Gothic" w:hAnsi="Century Gothic"/>
              </w:rPr>
            </w:pPr>
            <w:r w:rsidRPr="004476BC">
              <w:rPr>
                <w:rFonts w:ascii="Century Gothic" w:hAnsi="Century Gothic"/>
              </w:rPr>
              <w:t xml:space="preserve">Crown Servants </w:t>
            </w:r>
          </w:p>
          <w:p w14:paraId="55840248" w14:textId="77777777" w:rsidR="00DB4069" w:rsidRPr="004476BC" w:rsidRDefault="00DB4069" w:rsidP="009C071C">
            <w:pPr>
              <w:pStyle w:val="ListParagraph"/>
              <w:numPr>
                <w:ilvl w:val="0"/>
                <w:numId w:val="2"/>
              </w:numPr>
              <w:rPr>
                <w:rFonts w:ascii="Century Gothic" w:hAnsi="Century Gothic"/>
                <w:i/>
              </w:rPr>
            </w:pPr>
            <w:r w:rsidRPr="004476BC">
              <w:rPr>
                <w:rFonts w:ascii="Century Gothic" w:hAnsi="Century Gothic"/>
              </w:rPr>
              <w:lastRenderedPageBreak/>
              <w:t xml:space="preserve">Children subject to Child Protection Plans </w:t>
            </w:r>
          </w:p>
          <w:p w14:paraId="44586C15" w14:textId="77777777" w:rsidR="00DB4069" w:rsidRPr="00042B66" w:rsidRDefault="00DB4069" w:rsidP="009C071C">
            <w:pPr>
              <w:pStyle w:val="ListParagraph"/>
              <w:numPr>
                <w:ilvl w:val="0"/>
                <w:numId w:val="2"/>
              </w:numPr>
              <w:rPr>
                <w:rFonts w:ascii="Century Gothic" w:hAnsi="Century Gothic"/>
              </w:rPr>
            </w:pPr>
            <w:r w:rsidRPr="004476BC">
              <w:rPr>
                <w:rFonts w:ascii="Century Gothic" w:hAnsi="Century Gothic"/>
              </w:rPr>
              <w:t xml:space="preserve">Parents suffering domestic violence (subject to documentary evidence by a lead professional) </w:t>
            </w:r>
          </w:p>
          <w:p w14:paraId="0F373900" w14:textId="77777777" w:rsidR="00DB4069" w:rsidRPr="004476BC" w:rsidRDefault="00DB4069" w:rsidP="009C071C">
            <w:pPr>
              <w:pStyle w:val="ListParagraph"/>
              <w:ind w:left="1080"/>
              <w:rPr>
                <w:rFonts w:ascii="Century Gothic" w:hAnsi="Century Gothic"/>
              </w:rPr>
            </w:pPr>
          </w:p>
          <w:p w14:paraId="54926088" w14:textId="77777777" w:rsidR="00DB4069" w:rsidRDefault="00DB4069" w:rsidP="009C071C">
            <w:pPr>
              <w:pStyle w:val="ListParagraph"/>
              <w:ind w:left="1080"/>
              <w:rPr>
                <w:rFonts w:ascii="Century Gothic" w:hAnsi="Century Gothic"/>
                <w:b/>
                <w:i/>
              </w:rPr>
            </w:pPr>
            <w:r w:rsidRPr="004476BC">
              <w:rPr>
                <w:rFonts w:ascii="Century Gothic" w:hAnsi="Century Gothic"/>
                <w:b/>
                <w:i/>
              </w:rPr>
              <w:t>Each case will be assessed on its individual merits by the Local Governing Body, who will make a recommendation to the Trust Admission Committee.</w:t>
            </w:r>
          </w:p>
          <w:p w14:paraId="0E8E2FB4" w14:textId="77777777" w:rsidR="00DB4069" w:rsidRDefault="00DB4069" w:rsidP="009C071C">
            <w:pPr>
              <w:pStyle w:val="ListParagraph"/>
              <w:ind w:left="1080"/>
              <w:rPr>
                <w:rFonts w:ascii="Century Gothic" w:hAnsi="Century Gothic"/>
                <w:b/>
                <w:i/>
              </w:rPr>
            </w:pPr>
          </w:p>
          <w:p w14:paraId="7FC8CE40" w14:textId="77777777" w:rsidR="00DB4069" w:rsidRPr="004476BC" w:rsidRDefault="00DB4069" w:rsidP="009C071C">
            <w:pPr>
              <w:rPr>
                <w:rFonts w:ascii="Century Gothic" w:hAnsi="Century Gothic"/>
              </w:rPr>
            </w:pPr>
          </w:p>
        </w:tc>
      </w:tr>
      <w:tr w:rsidR="00DB4069" w:rsidRPr="004476BC" w14:paraId="314B6BF9" w14:textId="77777777" w:rsidTr="009C071C">
        <w:tc>
          <w:tcPr>
            <w:tcW w:w="562" w:type="dxa"/>
            <w:shd w:val="clear" w:color="auto" w:fill="D9D9D9" w:themeFill="background1" w:themeFillShade="D9"/>
          </w:tcPr>
          <w:p w14:paraId="118B8357" w14:textId="77777777" w:rsidR="00DB4069" w:rsidRPr="004476BC" w:rsidRDefault="00DB4069" w:rsidP="009C071C">
            <w:pPr>
              <w:rPr>
                <w:rFonts w:ascii="Century Gothic" w:hAnsi="Century Gothic"/>
                <w:b/>
              </w:rPr>
            </w:pPr>
            <w:r>
              <w:rPr>
                <w:rFonts w:ascii="Century Gothic" w:hAnsi="Century Gothic"/>
                <w:b/>
              </w:rPr>
              <w:lastRenderedPageBreak/>
              <w:t>g</w:t>
            </w:r>
          </w:p>
        </w:tc>
        <w:tc>
          <w:tcPr>
            <w:tcW w:w="8454" w:type="dxa"/>
          </w:tcPr>
          <w:p w14:paraId="303A519C" w14:textId="77777777" w:rsidR="00DB4069" w:rsidRPr="004476BC" w:rsidRDefault="00DB4069" w:rsidP="009C071C">
            <w:pPr>
              <w:rPr>
                <w:rFonts w:ascii="Century Gothic" w:hAnsi="Century Gothic"/>
              </w:rPr>
            </w:pPr>
            <w:r w:rsidRPr="004476BC">
              <w:rPr>
                <w:rFonts w:ascii="Century Gothic" w:hAnsi="Century Gothic"/>
              </w:rPr>
              <w:t>Children living nearest to the academy/school, measured in a straight-line distance (this is undertaken by the Local Authority</w:t>
            </w:r>
            <w:r>
              <w:rPr>
                <w:rFonts w:ascii="Century Gothic" w:hAnsi="Century Gothic"/>
              </w:rPr>
              <w:t>)</w:t>
            </w:r>
            <w:r w:rsidRPr="004476BC">
              <w:rPr>
                <w:rFonts w:ascii="Century Gothic" w:hAnsi="Century Gothic"/>
              </w:rPr>
              <w:t xml:space="preserve">.  </w:t>
            </w:r>
          </w:p>
          <w:p w14:paraId="48599F91" w14:textId="77777777" w:rsidR="00DB4069" w:rsidRPr="004476BC" w:rsidRDefault="00DB4069" w:rsidP="009C071C">
            <w:pPr>
              <w:rPr>
                <w:rFonts w:ascii="Century Gothic" w:hAnsi="Century Gothic"/>
              </w:rPr>
            </w:pPr>
            <w:r w:rsidRPr="004476BC">
              <w:rPr>
                <w:rFonts w:ascii="Century Gothic" w:hAnsi="Century Gothic"/>
              </w:rPr>
              <w:t>Distance is measured from the point that the home property’s front entrance meets a public highway to the academy/school’s main designated front gate, using electronic mapping</w:t>
            </w:r>
          </w:p>
        </w:tc>
      </w:tr>
    </w:tbl>
    <w:p w14:paraId="64D6B681" w14:textId="72BDEEE0" w:rsidR="00B20B7F" w:rsidRDefault="00B20B7F" w:rsidP="002B1982">
      <w:pPr>
        <w:rPr>
          <w:rFonts w:ascii="Century Gothic" w:hAnsi="Century Gothic"/>
        </w:rPr>
      </w:pPr>
    </w:p>
    <w:p w14:paraId="7B81F105" w14:textId="4F29C153" w:rsidR="00A143DA" w:rsidRDefault="00F157E3" w:rsidP="002B1982">
      <w:pPr>
        <w:rPr>
          <w:rFonts w:ascii="Century Gothic" w:hAnsi="Century Gothic"/>
        </w:rPr>
      </w:pPr>
      <w:r w:rsidRPr="004C52CA">
        <w:rPr>
          <w:rFonts w:ascii="Century Gothic" w:hAnsi="Century Gothic"/>
        </w:rPr>
        <w:t>***</w:t>
      </w:r>
      <w:r w:rsidR="00A143DA" w:rsidRPr="004C52CA">
        <w:rPr>
          <w:rFonts w:ascii="Century Gothic" w:hAnsi="Century Gothic"/>
        </w:rPr>
        <w:t xml:space="preserve">Children with Education, Health and Care Plans (EHCP) have a different admission process. If a child has an EHCP or parents are in the assessment process, it </w:t>
      </w:r>
      <w:r w:rsidR="00AC7AEA" w:rsidRPr="004C52CA">
        <w:rPr>
          <w:rFonts w:ascii="Century Gothic" w:hAnsi="Century Gothic"/>
        </w:rPr>
        <w:t>is important</w:t>
      </w:r>
      <w:r w:rsidR="00A143DA" w:rsidRPr="004C52CA">
        <w:rPr>
          <w:rFonts w:ascii="Century Gothic" w:hAnsi="Century Gothic"/>
        </w:rPr>
        <w:t xml:space="preserve"> to have a discussion with the </w:t>
      </w:r>
      <w:r w:rsidR="00AC7AEA">
        <w:rPr>
          <w:rFonts w:ascii="Century Gothic" w:hAnsi="Century Gothic"/>
        </w:rPr>
        <w:t>H</w:t>
      </w:r>
      <w:r w:rsidR="00A143DA" w:rsidRPr="004C52CA">
        <w:rPr>
          <w:rFonts w:ascii="Century Gothic" w:hAnsi="Century Gothic"/>
        </w:rPr>
        <w:t>eadteacher about what to do next. There is more information in Part 1 of this policy at paragraph 1.11</w:t>
      </w:r>
    </w:p>
    <w:p w14:paraId="354EAA67" w14:textId="7D8D8368" w:rsidR="00382F70" w:rsidRDefault="00382F70" w:rsidP="002B1982">
      <w:pPr>
        <w:rPr>
          <w:rFonts w:ascii="Century Gothic" w:hAnsi="Century Gothic"/>
        </w:rPr>
      </w:pPr>
    </w:p>
    <w:p w14:paraId="1C24692D" w14:textId="306BE0DC" w:rsidR="002B1982" w:rsidRPr="00071EF5" w:rsidRDefault="002B1982" w:rsidP="002B1982">
      <w:pPr>
        <w:rPr>
          <w:rFonts w:ascii="Century Gothic" w:hAnsi="Century Gothic"/>
        </w:rPr>
      </w:pPr>
      <w:r w:rsidRPr="00071EF5">
        <w:rPr>
          <w:rFonts w:ascii="Century Gothic" w:hAnsi="Century Gothic"/>
        </w:rPr>
        <w:t>Random allocation will be used as a tie-break in categor</w:t>
      </w:r>
      <w:r w:rsidR="00C50E4B">
        <w:rPr>
          <w:rFonts w:ascii="Century Gothic" w:hAnsi="Century Gothic"/>
        </w:rPr>
        <w:t>y (f</w:t>
      </w:r>
      <w:r w:rsidRPr="00071EF5">
        <w:rPr>
          <w:rFonts w:ascii="Century Gothic" w:hAnsi="Century Gothic"/>
        </w:rPr>
        <w:t xml:space="preserve">) above to decide who has highest priority for admission if the distance between two children’s homes and </w:t>
      </w:r>
      <w:r w:rsidR="00FC61EE">
        <w:rPr>
          <w:rFonts w:ascii="Century Gothic" w:hAnsi="Century Gothic"/>
        </w:rPr>
        <w:t xml:space="preserve">Exton &amp; </w:t>
      </w:r>
      <w:proofErr w:type="spellStart"/>
      <w:r w:rsidR="00FC61EE">
        <w:rPr>
          <w:rFonts w:ascii="Century Gothic" w:hAnsi="Century Gothic"/>
        </w:rPr>
        <w:t>Greetham</w:t>
      </w:r>
      <w:proofErr w:type="spellEnd"/>
      <w:r w:rsidR="00FC61EE">
        <w:rPr>
          <w:rFonts w:ascii="Century Gothic" w:hAnsi="Century Gothic"/>
        </w:rPr>
        <w:t xml:space="preserve"> CE Primary </w:t>
      </w:r>
      <w:r w:rsidRPr="00071EF5">
        <w:rPr>
          <w:rFonts w:ascii="Century Gothic" w:hAnsi="Century Gothic"/>
        </w:rPr>
        <w:t xml:space="preserve">School is the same.  In such cases lots will be drawn supervised by an independent officer.  </w:t>
      </w:r>
    </w:p>
    <w:p w14:paraId="3BE3B5EB" w14:textId="4C0774D4" w:rsidR="002B1982" w:rsidRPr="00071EF5" w:rsidRDefault="002B1982" w:rsidP="002B1982">
      <w:pPr>
        <w:rPr>
          <w:rFonts w:ascii="Century Gothic" w:hAnsi="Century Gothic"/>
        </w:rPr>
      </w:pPr>
      <w:r w:rsidRPr="00071EF5">
        <w:rPr>
          <w:rFonts w:ascii="Century Gothic" w:hAnsi="Century Gothic"/>
        </w:rPr>
        <w:t xml:space="preserve">In the event of </w:t>
      </w:r>
      <w:r w:rsidR="00967845">
        <w:rPr>
          <w:rFonts w:ascii="Century Gothic" w:hAnsi="Century Gothic"/>
        </w:rPr>
        <w:t>that there are more applications than places available</w:t>
      </w:r>
      <w:r w:rsidRPr="00071EF5">
        <w:rPr>
          <w:rFonts w:ascii="Century Gothic" w:hAnsi="Century Gothic"/>
        </w:rPr>
        <w:t xml:space="preserve">, </w:t>
      </w:r>
      <w:r w:rsidR="00FC61EE">
        <w:rPr>
          <w:rFonts w:ascii="Century Gothic" w:hAnsi="Century Gothic"/>
        </w:rPr>
        <w:t xml:space="preserve">Exton &amp; </w:t>
      </w:r>
      <w:proofErr w:type="spellStart"/>
      <w:r w:rsidR="00FC61EE">
        <w:rPr>
          <w:rFonts w:ascii="Century Gothic" w:hAnsi="Century Gothic"/>
        </w:rPr>
        <w:t>Greetham</w:t>
      </w:r>
      <w:proofErr w:type="spellEnd"/>
      <w:r w:rsidR="00FC61EE">
        <w:rPr>
          <w:rFonts w:ascii="Century Gothic" w:hAnsi="Century Gothic"/>
        </w:rPr>
        <w:t xml:space="preserve"> CE Primary School</w:t>
      </w:r>
      <w:r w:rsidRPr="00071EF5">
        <w:rPr>
          <w:rFonts w:ascii="Century Gothic" w:hAnsi="Century Gothic"/>
        </w:rPr>
        <w:t xml:space="preserve"> may need to ask for proof of the following when applying the criteria for prioritising admissions: </w:t>
      </w:r>
    </w:p>
    <w:p w14:paraId="29C6D8A8"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Address </w:t>
      </w:r>
    </w:p>
    <w:p w14:paraId="4C72682B"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Child’s date of birth </w:t>
      </w:r>
    </w:p>
    <w:p w14:paraId="5C1309DE" w14:textId="77777777" w:rsidR="002B1982" w:rsidRPr="00B20B7F" w:rsidRDefault="002B1982" w:rsidP="002B1982">
      <w:pPr>
        <w:pStyle w:val="ListParagraph"/>
        <w:numPr>
          <w:ilvl w:val="0"/>
          <w:numId w:val="2"/>
        </w:numPr>
        <w:rPr>
          <w:rFonts w:ascii="Century Gothic" w:hAnsi="Century Gothic"/>
        </w:rPr>
      </w:pPr>
      <w:r w:rsidRPr="00B20B7F">
        <w:rPr>
          <w:rFonts w:ascii="Century Gothic" w:hAnsi="Century Gothic"/>
        </w:rPr>
        <w:t xml:space="preserve">Copy of an adoption order, residence order or special guardianship order and a letter from the Local Authority that last looked after the child confirming that (s) he was looked after immediately prior to that order being made. </w:t>
      </w:r>
    </w:p>
    <w:p w14:paraId="616E7817" w14:textId="77777777" w:rsidR="002B1982" w:rsidRPr="00B20B7F" w:rsidRDefault="002B1982" w:rsidP="002B1982">
      <w:pPr>
        <w:rPr>
          <w:rFonts w:ascii="Century Gothic" w:hAnsi="Century Gothic"/>
          <w:b/>
        </w:rPr>
      </w:pPr>
      <w:r w:rsidRPr="00B20B7F">
        <w:rPr>
          <w:rFonts w:ascii="Century Gothic" w:hAnsi="Century Gothic"/>
          <w:b/>
        </w:rPr>
        <w:t xml:space="preserve">Significant Change of Circumstances  </w:t>
      </w:r>
    </w:p>
    <w:p w14:paraId="66020084"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the closing date for applications but before all places have been allocated, then the change of circumstances will be taken into account within the allocation process.   </w:t>
      </w:r>
    </w:p>
    <w:p w14:paraId="75DAB2F3"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all places at the school have been allocated the application will be added to the waiting list in a position which reflects the published priority criteria. </w:t>
      </w:r>
    </w:p>
    <w:p w14:paraId="40DAE45E" w14:textId="77777777" w:rsidR="00AC7AEA" w:rsidRDefault="00AC7AEA" w:rsidP="002B1982">
      <w:pPr>
        <w:rPr>
          <w:rFonts w:ascii="Century Gothic" w:hAnsi="Century Gothic"/>
          <w:b/>
        </w:rPr>
      </w:pPr>
    </w:p>
    <w:p w14:paraId="6833EE46" w14:textId="77777777" w:rsidR="00AC7AEA" w:rsidRDefault="00AC7AEA" w:rsidP="002B1982">
      <w:pPr>
        <w:rPr>
          <w:rFonts w:ascii="Century Gothic" w:hAnsi="Century Gothic"/>
          <w:b/>
        </w:rPr>
      </w:pPr>
    </w:p>
    <w:p w14:paraId="7DB701F5" w14:textId="633E4D9A" w:rsidR="00382F70" w:rsidRPr="00382F70" w:rsidRDefault="00382F70" w:rsidP="002B1982">
      <w:pPr>
        <w:rPr>
          <w:rFonts w:ascii="Century Gothic" w:hAnsi="Century Gothic"/>
          <w:b/>
        </w:rPr>
      </w:pPr>
      <w:bookmarkStart w:id="0" w:name="_GoBack"/>
      <w:bookmarkEnd w:id="0"/>
      <w:r w:rsidRPr="00382F70">
        <w:rPr>
          <w:rFonts w:ascii="Century Gothic" w:hAnsi="Century Gothic"/>
          <w:b/>
        </w:rPr>
        <w:lastRenderedPageBreak/>
        <w:t>Appeals</w:t>
      </w:r>
    </w:p>
    <w:p w14:paraId="2917B2EC" w14:textId="5519B9CA" w:rsidR="00F157E3" w:rsidRDefault="00382F70" w:rsidP="002B1982">
      <w:pPr>
        <w:rPr>
          <w:rFonts w:ascii="Century Gothic" w:hAnsi="Century Gothic"/>
        </w:rPr>
      </w:pPr>
      <w:r>
        <w:rPr>
          <w:rFonts w:ascii="Century Gothic" w:hAnsi="Century Gothic"/>
        </w:rPr>
        <w:t>When an application for a place at this school is unsuccessful, information about appealing the decision can be found here:</w:t>
      </w:r>
    </w:p>
    <w:p w14:paraId="34D0E659" w14:textId="13DE25F5" w:rsidR="00F157E3" w:rsidRDefault="007244D0" w:rsidP="002B1982">
      <w:pPr>
        <w:rPr>
          <w:rStyle w:val="Hyperlink"/>
          <w:rFonts w:ascii="Century Gothic" w:hAnsi="Century Gothic"/>
        </w:rPr>
      </w:pPr>
      <w:hyperlink r:id="rId23" w:history="1">
        <w:r w:rsidR="00F157E3" w:rsidRPr="00E66101">
          <w:rPr>
            <w:rStyle w:val="Hyperlink"/>
            <w:rFonts w:ascii="Century Gothic" w:hAnsi="Century Gothic"/>
          </w:rPr>
          <w:t>https://www.peterborough-diocese.org.uk/parents/appeals</w:t>
        </w:r>
      </w:hyperlink>
    </w:p>
    <w:p w14:paraId="463172C9" w14:textId="77777777" w:rsidR="00DB4069" w:rsidRDefault="00DB4069" w:rsidP="00DB4069">
      <w:pPr>
        <w:rPr>
          <w:rFonts w:ascii="Century Gothic" w:hAnsi="Century Gothic"/>
          <w:sz w:val="20"/>
          <w:szCs w:val="20"/>
        </w:rPr>
      </w:pPr>
      <w:r>
        <w:rPr>
          <w:rStyle w:val="FootnoteReference"/>
        </w:rPr>
        <w:footnoteRef/>
      </w:r>
      <w:r>
        <w:rPr>
          <w:rFonts w:ascii="Century Gothic" w:hAnsi="Century Gothic"/>
        </w:rPr>
        <w:t xml:space="preserve"> </w:t>
      </w:r>
      <w:r>
        <w:rPr>
          <w:rFonts w:ascii="Century Gothic" w:hAnsi="Century Gothic"/>
          <w:sz w:val="20"/>
          <w:szCs w:val="20"/>
        </w:rPr>
        <w:t>A looked after child is a child who is in the care of a local authority in England, or is being provided with accommodation by a local authority in England in the exercise of their social services functions.</w:t>
      </w:r>
    </w:p>
    <w:p w14:paraId="720D5093" w14:textId="77777777" w:rsidR="00DB4069" w:rsidRDefault="00DB4069" w:rsidP="00DB4069">
      <w:pPr>
        <w:rPr>
          <w:rFonts w:ascii="Century Gothic" w:hAnsi="Century Gothic"/>
          <w:sz w:val="20"/>
          <w:szCs w:val="20"/>
        </w:rPr>
      </w:pPr>
      <w:r>
        <w:rPr>
          <w:rStyle w:val="FootnoteReference"/>
        </w:rPr>
        <w:t xml:space="preserve">2 </w:t>
      </w:r>
      <w:r>
        <w:rPr>
          <w:rFonts w:ascii="Century Gothic" w:hAnsi="Century Gothic"/>
          <w:sz w:val="20"/>
          <w:szCs w:val="20"/>
        </w:rPr>
        <w:t>A child is regarded as having been in state care in a place outside of England if they were accommodated by a public authority, a religious organisation or any other provider of care whose sole purpose is to benefit society.</w:t>
      </w:r>
    </w:p>
    <w:p w14:paraId="4C62E179" w14:textId="77777777" w:rsidR="00DB4069" w:rsidRDefault="00DB4069" w:rsidP="002B1982">
      <w:pPr>
        <w:rPr>
          <w:rFonts w:ascii="Century Gothic" w:hAnsi="Century Gothic"/>
        </w:rPr>
      </w:pPr>
    </w:p>
    <w:p w14:paraId="7563D94A" w14:textId="35072D0E" w:rsidR="00382F70" w:rsidRDefault="00382F70" w:rsidP="002B1982">
      <w:pPr>
        <w:rPr>
          <w:rFonts w:ascii="Century Gothic" w:hAnsi="Century Gothic"/>
        </w:rPr>
      </w:pPr>
    </w:p>
    <w:sectPr w:rsidR="00382F70">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8D51F" w16cid:durableId="1FAB86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3C93" w14:textId="77777777" w:rsidR="007244D0" w:rsidRDefault="007244D0" w:rsidP="004476BC">
      <w:pPr>
        <w:spacing w:after="0" w:line="240" w:lineRule="auto"/>
      </w:pPr>
      <w:r>
        <w:separator/>
      </w:r>
    </w:p>
  </w:endnote>
  <w:endnote w:type="continuationSeparator" w:id="0">
    <w:p w14:paraId="4B23B432" w14:textId="77777777" w:rsidR="007244D0" w:rsidRDefault="007244D0" w:rsidP="0044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9FB5" w14:textId="1DAF5212" w:rsidR="00F157E3" w:rsidRDefault="00F157E3" w:rsidP="00F157E3">
    <w:pPr>
      <w:pStyle w:val="Footer"/>
    </w:pPr>
    <w:r>
      <w:t>Rutland Learning Trust Admissions Policy Part 2 November 2018</w:t>
    </w:r>
    <w:r>
      <w:tab/>
    </w:r>
    <w:sdt>
      <w:sdtPr>
        <w:id w:val="201828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C7AE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7AEA">
              <w:rPr>
                <w:b/>
                <w:bCs/>
                <w:noProof/>
              </w:rPr>
              <w:t>6</w:t>
            </w:r>
            <w:r>
              <w:rPr>
                <w:b/>
                <w:bCs/>
                <w:sz w:val="24"/>
                <w:szCs w:val="24"/>
              </w:rPr>
              <w:fldChar w:fldCharType="end"/>
            </w:r>
          </w:sdtContent>
        </w:sdt>
      </w:sdtContent>
    </w:sdt>
  </w:p>
  <w:p w14:paraId="143DF40F" w14:textId="77777777" w:rsidR="0070509A" w:rsidRDefault="00705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277E2" w14:textId="77777777" w:rsidR="007244D0" w:rsidRDefault="007244D0" w:rsidP="004476BC">
      <w:pPr>
        <w:spacing w:after="0" w:line="240" w:lineRule="auto"/>
      </w:pPr>
      <w:r>
        <w:separator/>
      </w:r>
    </w:p>
  </w:footnote>
  <w:footnote w:type="continuationSeparator" w:id="0">
    <w:p w14:paraId="02441B80" w14:textId="77777777" w:rsidR="007244D0" w:rsidRDefault="007244D0" w:rsidP="004476BC">
      <w:pPr>
        <w:spacing w:after="0" w:line="240" w:lineRule="auto"/>
      </w:pPr>
      <w:r>
        <w:continuationSeparator/>
      </w:r>
    </w:p>
  </w:footnote>
  <w:footnote w:id="1">
    <w:p w14:paraId="3579F152" w14:textId="77777777" w:rsidR="00DB4069" w:rsidRDefault="00DB4069" w:rsidP="00DB4069">
      <w:pPr>
        <w:pStyle w:val="FootnoteText"/>
      </w:pPr>
    </w:p>
  </w:footnote>
  <w:footnote w:id="2">
    <w:p w14:paraId="222BA3AB" w14:textId="77777777" w:rsidR="00DB4069" w:rsidRDefault="00DB4069" w:rsidP="00DB406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412" w14:textId="238383DB" w:rsidR="0070509A" w:rsidRDefault="007244D0">
    <w:pPr>
      <w:pStyle w:val="Header"/>
    </w:pPr>
    <w:r>
      <w:rPr>
        <w:noProof/>
      </w:rPr>
      <w:pict w14:anchorId="15D83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3" o:spid="_x0000_s2050" type="#_x0000_t136" alt="" style="position:absolute;margin-left:0;margin-top:0;width:424.2pt;height:212.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F1" w14:textId="032C718A" w:rsidR="004476BC" w:rsidRDefault="004476BC">
    <w:pPr>
      <w:pStyle w:val="Header"/>
    </w:pPr>
    <w:r>
      <w:t xml:space="preserve">                                       </w:t>
    </w:r>
    <w:r w:rsidR="00AD1127">
      <w:t xml:space="preserve">         </w:t>
    </w:r>
    <w:r w:rsidRPr="004476BC">
      <w:rPr>
        <w:rFonts w:ascii="Century Gothic" w:hAnsi="Century Gothic"/>
        <w:b/>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3D86" w14:textId="0E4D088C" w:rsidR="0070509A" w:rsidRDefault="007244D0">
    <w:pPr>
      <w:pStyle w:val="Header"/>
    </w:pPr>
    <w:r>
      <w:rPr>
        <w:noProof/>
      </w:rPr>
      <w:pict w14:anchorId="53736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2" o:spid="_x0000_s2049" type="#_x0000_t136" alt="" style="position:absolute;margin-left:0;margin-top:0;width:424.2pt;height:212.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076C9"/>
    <w:multiLevelType w:val="hybridMultilevel"/>
    <w:tmpl w:val="B9DA884E"/>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42526"/>
    <w:multiLevelType w:val="hybridMultilevel"/>
    <w:tmpl w:val="DE642AC4"/>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75105"/>
    <w:multiLevelType w:val="hybridMultilevel"/>
    <w:tmpl w:val="ED3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95397"/>
    <w:multiLevelType w:val="hybridMultilevel"/>
    <w:tmpl w:val="3D16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82"/>
    <w:rsid w:val="0002402D"/>
    <w:rsid w:val="00071EF5"/>
    <w:rsid w:val="00097934"/>
    <w:rsid w:val="0014060C"/>
    <w:rsid w:val="00182B14"/>
    <w:rsid w:val="001D5D9E"/>
    <w:rsid w:val="001E788C"/>
    <w:rsid w:val="0025747D"/>
    <w:rsid w:val="002B1982"/>
    <w:rsid w:val="003057EF"/>
    <w:rsid w:val="00355720"/>
    <w:rsid w:val="00382F70"/>
    <w:rsid w:val="003C3BE9"/>
    <w:rsid w:val="003F16D3"/>
    <w:rsid w:val="00431730"/>
    <w:rsid w:val="004476BC"/>
    <w:rsid w:val="00476E71"/>
    <w:rsid w:val="004C52CA"/>
    <w:rsid w:val="0052569C"/>
    <w:rsid w:val="00583B67"/>
    <w:rsid w:val="005D65B1"/>
    <w:rsid w:val="00690645"/>
    <w:rsid w:val="006D24EF"/>
    <w:rsid w:val="0070509A"/>
    <w:rsid w:val="007244D0"/>
    <w:rsid w:val="00790865"/>
    <w:rsid w:val="007E70FA"/>
    <w:rsid w:val="00856614"/>
    <w:rsid w:val="00967845"/>
    <w:rsid w:val="009D51D6"/>
    <w:rsid w:val="00A143DA"/>
    <w:rsid w:val="00A57EB0"/>
    <w:rsid w:val="00A83E8B"/>
    <w:rsid w:val="00AC7AEA"/>
    <w:rsid w:val="00AD1127"/>
    <w:rsid w:val="00AE300B"/>
    <w:rsid w:val="00B20B7F"/>
    <w:rsid w:val="00B24130"/>
    <w:rsid w:val="00C4285C"/>
    <w:rsid w:val="00C50E4B"/>
    <w:rsid w:val="00C94251"/>
    <w:rsid w:val="00CB0BD5"/>
    <w:rsid w:val="00D27579"/>
    <w:rsid w:val="00DB4069"/>
    <w:rsid w:val="00DC6C6C"/>
    <w:rsid w:val="00E24744"/>
    <w:rsid w:val="00EC012A"/>
    <w:rsid w:val="00F157E3"/>
    <w:rsid w:val="00F73DFD"/>
    <w:rsid w:val="00FC61EE"/>
    <w:rsid w:val="00FC6E2B"/>
    <w:rsid w:val="00FE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67296"/>
  <w15:docId w15:val="{7C290257-4F99-4037-84AC-A5E6706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B7F"/>
    <w:pPr>
      <w:ind w:left="720"/>
      <w:contextualSpacing/>
    </w:pPr>
  </w:style>
  <w:style w:type="paragraph" w:styleId="Header">
    <w:name w:val="header"/>
    <w:basedOn w:val="Normal"/>
    <w:link w:val="HeaderChar"/>
    <w:uiPriority w:val="99"/>
    <w:unhideWhenUsed/>
    <w:rsid w:val="0044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BC"/>
  </w:style>
  <w:style w:type="paragraph" w:styleId="Footer">
    <w:name w:val="footer"/>
    <w:basedOn w:val="Normal"/>
    <w:link w:val="FooterChar"/>
    <w:uiPriority w:val="99"/>
    <w:unhideWhenUsed/>
    <w:rsid w:val="00447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BC"/>
  </w:style>
  <w:style w:type="paragraph" w:styleId="BalloonText">
    <w:name w:val="Balloon Text"/>
    <w:basedOn w:val="Normal"/>
    <w:link w:val="BalloonTextChar"/>
    <w:uiPriority w:val="99"/>
    <w:semiHidden/>
    <w:unhideWhenUsed/>
    <w:rsid w:val="0096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45"/>
    <w:rPr>
      <w:rFonts w:ascii="Tahoma" w:hAnsi="Tahoma" w:cs="Tahoma"/>
      <w:sz w:val="16"/>
      <w:szCs w:val="16"/>
    </w:rPr>
  </w:style>
  <w:style w:type="character" w:styleId="Hyperlink">
    <w:name w:val="Hyperlink"/>
    <w:basedOn w:val="DefaultParagraphFont"/>
    <w:uiPriority w:val="99"/>
    <w:unhideWhenUsed/>
    <w:rsid w:val="00382F70"/>
    <w:rPr>
      <w:color w:val="0563C1" w:themeColor="hyperlink"/>
      <w:u w:val="single"/>
    </w:rPr>
  </w:style>
  <w:style w:type="character" w:customStyle="1" w:styleId="UnresolvedMention1">
    <w:name w:val="Unresolved Mention1"/>
    <w:basedOn w:val="DefaultParagraphFont"/>
    <w:uiPriority w:val="99"/>
    <w:semiHidden/>
    <w:unhideWhenUsed/>
    <w:rsid w:val="00382F70"/>
    <w:rPr>
      <w:color w:val="605E5C"/>
      <w:shd w:val="clear" w:color="auto" w:fill="E1DFDD"/>
    </w:rPr>
  </w:style>
  <w:style w:type="character" w:styleId="FollowedHyperlink">
    <w:name w:val="FollowedHyperlink"/>
    <w:basedOn w:val="DefaultParagraphFont"/>
    <w:uiPriority w:val="99"/>
    <w:semiHidden/>
    <w:unhideWhenUsed/>
    <w:rsid w:val="00F157E3"/>
    <w:rPr>
      <w:color w:val="954F72" w:themeColor="followedHyperlink"/>
      <w:u w:val="single"/>
    </w:rPr>
  </w:style>
  <w:style w:type="paragraph" w:styleId="NormalWeb">
    <w:name w:val="Normal (Web)"/>
    <w:basedOn w:val="Normal"/>
    <w:uiPriority w:val="99"/>
    <w:semiHidden/>
    <w:unhideWhenUsed/>
    <w:rsid w:val="00690645"/>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90645"/>
    <w:rPr>
      <w:sz w:val="16"/>
      <w:szCs w:val="16"/>
    </w:rPr>
  </w:style>
  <w:style w:type="paragraph" w:styleId="CommentText">
    <w:name w:val="annotation text"/>
    <w:basedOn w:val="Normal"/>
    <w:link w:val="CommentTextChar"/>
    <w:uiPriority w:val="99"/>
    <w:semiHidden/>
    <w:unhideWhenUsed/>
    <w:rsid w:val="00690645"/>
    <w:pPr>
      <w:spacing w:line="240" w:lineRule="auto"/>
    </w:pPr>
    <w:rPr>
      <w:sz w:val="20"/>
      <w:szCs w:val="20"/>
    </w:rPr>
  </w:style>
  <w:style w:type="character" w:customStyle="1" w:styleId="CommentTextChar">
    <w:name w:val="Comment Text Char"/>
    <w:basedOn w:val="DefaultParagraphFont"/>
    <w:link w:val="CommentText"/>
    <w:uiPriority w:val="99"/>
    <w:semiHidden/>
    <w:rsid w:val="00690645"/>
    <w:rPr>
      <w:sz w:val="20"/>
      <w:szCs w:val="20"/>
    </w:rPr>
  </w:style>
  <w:style w:type="paragraph" w:styleId="CommentSubject">
    <w:name w:val="annotation subject"/>
    <w:basedOn w:val="CommentText"/>
    <w:next w:val="CommentText"/>
    <w:link w:val="CommentSubjectChar"/>
    <w:uiPriority w:val="99"/>
    <w:semiHidden/>
    <w:unhideWhenUsed/>
    <w:rsid w:val="00690645"/>
    <w:rPr>
      <w:b/>
      <w:bCs/>
    </w:rPr>
  </w:style>
  <w:style w:type="character" w:customStyle="1" w:styleId="CommentSubjectChar">
    <w:name w:val="Comment Subject Char"/>
    <w:basedOn w:val="CommentTextChar"/>
    <w:link w:val="CommentSubject"/>
    <w:uiPriority w:val="99"/>
    <w:semiHidden/>
    <w:rsid w:val="00690645"/>
    <w:rPr>
      <w:b/>
      <w:bCs/>
      <w:sz w:val="20"/>
      <w:szCs w:val="20"/>
    </w:rPr>
  </w:style>
  <w:style w:type="paragraph" w:styleId="FootnoteText">
    <w:name w:val="footnote text"/>
    <w:basedOn w:val="Normal"/>
    <w:link w:val="FootnoteTextChar"/>
    <w:uiPriority w:val="99"/>
    <w:semiHidden/>
    <w:unhideWhenUsed/>
    <w:rsid w:val="00DB4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069"/>
    <w:rPr>
      <w:sz w:val="20"/>
      <w:szCs w:val="20"/>
    </w:rPr>
  </w:style>
  <w:style w:type="character" w:styleId="FootnoteReference">
    <w:name w:val="footnote reference"/>
    <w:basedOn w:val="DefaultParagraphFont"/>
    <w:uiPriority w:val="99"/>
    <w:semiHidden/>
    <w:unhideWhenUsed/>
    <w:rsid w:val="00DB4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trust+stone&amp;source=images&amp;cd=&amp;cad=rja&amp;docid=fNMyxkoxU5RWsM&amp;tbnid=a6QWgyyA382PaM:&amp;ved=0CAUQjRw&amp;url=http://ccdf.ca/ccdf/NewCoach/english/ccoachc/issue_c3a_attitudes.htm&amp;ei=6AHjUc-DNvLy0gW2v4GoAg&amp;psig=AFQjCNGFOmtIpZMcJSfI_Hq3KTIQwnGbyA&amp;ust=1373918041571759" TargetMode="External"/><Relationship Id="rId13" Type="http://schemas.openxmlformats.org/officeDocument/2006/relationships/image" Target="media/image4.jpeg"/><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png"/><Relationship Id="rId12" Type="http://schemas.openxmlformats.org/officeDocument/2006/relationships/hyperlink" Target="http://www.google.co.uk/url?sa=i&amp;rct=j&amp;q=respect&amp;source=images&amp;cd=&amp;cad=rja&amp;docid=K-jWaa_D36KM4M&amp;tbnid=WrapCpoUY1ML-M:&amp;ved=0CAUQjRw&amp;url=http://blog.sparkhire.com/2012/07/05/r-e-s-p-e-c-t-find-out-what-it-means-to-employees/respect/&amp;ei=jwPjUfjRDaia0AXVy4GwCA&amp;psig=AFQjCNHfXdqo9rpoBJ7-Su4RYuDnAkNjkg&amp;ust=1373918450736491" TargetMode="External"/><Relationship Id="rId17" Type="http://schemas.openxmlformats.org/officeDocument/2006/relationships/image" Target="media/image6.jpeg"/><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google.co.uk/url?sa=i&amp;rct=j&amp;q=friendship+stone&amp;source=images&amp;cd=&amp;cad=rja&amp;docid=7qSv2AsaEnRZEM&amp;tbnid=qvUel77YBXMOyM:&amp;ved=0CAUQjRw&amp;url=http://ethosfairtrade.com.au/shop/palewa-message-stone-friendship/&amp;ei=NgLjUbFdwdvRBZXCgYgM&amp;bvm=bv.48705608,d.d2k&amp;psig=AFQjCNEeh0BeKD68m5dQWq3VvU2rCRjcTg&amp;ust=1373918113182124"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peterborough-diocese.org.uk/parents/appeals" TargetMode="External"/><Relationship Id="rId28" Type="http://schemas.openxmlformats.org/officeDocument/2006/relationships/fontTable" Target="fontTable.xml"/><Relationship Id="rId10" Type="http://schemas.openxmlformats.org/officeDocument/2006/relationships/hyperlink" Target="http://www.google.co.uk/url?sa=i&amp;rct=j&amp;q=happiness+stone&amp;source=images&amp;cd=&amp;cad=rja&amp;docid=riOKt3_6hwHdbM&amp;tbnid=b4suzxFSHlBPRM:&amp;ved=0CAUQjRw&amp;url=http://annamae22.deviantart.com/art/Happiness-Stone-Heart-PSD-stock-366446386&amp;ei=ygLjUbC5I7SM0wWJqIDACQ&amp;psig=AFQjCNF6kflhvUBGGEf02u6SX-QmsiEC8w&amp;ust=1373918281385202"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co.uk/url?sa=i&amp;rct=j&amp;q=honesty+stone&amp;source=images&amp;cd=&amp;cad=rja&amp;docid=cSb1C9HWJBxw5M&amp;tbnid=Qfv-ST4UKo2qKM:&amp;ved=0CAUQjRw&amp;url=http://paganstuffcheap.com/index.php?main_page=index&amp;cPath=292_294&amp;ei=lQLjUfKkOIrW0QWDkYGwDw&amp;bvm=bv.48705608,d.d2k&amp;psig=AFQjCNGfnyK9JUWbVy2ugJWbVCe1iNINJQ&amp;ust=1373918192445183" TargetMode="External"/><Relationship Id="rId22" Type="http://schemas.microsoft.com/office/2007/relationships/diagramDrawing" Target="diagrams/drawing1.xml"/><Relationship Id="rId27" Type="http://schemas.openxmlformats.org/officeDocument/2006/relationships/header" Target="header3.xml"/></Relationships>
</file>

<file path=word/diagrams/_rels/data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jpeg"/><Relationship Id="rId9" Type="http://schemas.openxmlformats.org/officeDocument/2006/relationships/image" Target="../media/image15.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jpeg"/><Relationship Id="rId9"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911647-3A0E-4A90-9850-1375293227F0}" type="doc">
      <dgm:prSet loTypeId="urn:microsoft.com/office/officeart/2005/8/layout/vList3" loCatId="list" qsTypeId="urn:microsoft.com/office/officeart/2005/8/quickstyle/3d1" qsCatId="3D" csTypeId="urn:microsoft.com/office/officeart/2005/8/colors/colorful1" csCatId="colorful" phldr="1"/>
      <dgm:spPr/>
    </dgm:pt>
    <dgm:pt modelId="{23AFCBB0-A76A-4601-AE82-70F54C56AFD3}">
      <dgm:prSet phldrT="[Text]"/>
      <dgm:spPr/>
      <dgm:t>
        <a:bodyPr/>
        <a:lstStyle/>
        <a:p>
          <a:pPr algn="l"/>
          <a:r>
            <a:rPr lang="en-GB"/>
            <a:t>mbrace individuality and independence</a:t>
          </a:r>
        </a:p>
      </dgm:t>
    </dgm:pt>
    <dgm:pt modelId="{E75BAEAF-1DA9-44B0-892D-99A72A84ABAF}" type="parTrans" cxnId="{60731312-D38E-4C51-9A95-57F79184FAB6}">
      <dgm:prSet/>
      <dgm:spPr/>
      <dgm:t>
        <a:bodyPr/>
        <a:lstStyle/>
        <a:p>
          <a:endParaRPr lang="en-GB"/>
        </a:p>
      </dgm:t>
    </dgm:pt>
    <dgm:pt modelId="{C5A395BC-7247-4BDC-99D4-AC871ABB2545}" type="sibTrans" cxnId="{60731312-D38E-4C51-9A95-57F79184FAB6}">
      <dgm:prSet/>
      <dgm:spPr/>
      <dgm:t>
        <a:bodyPr/>
        <a:lstStyle/>
        <a:p>
          <a:endParaRPr lang="en-GB"/>
        </a:p>
      </dgm:t>
    </dgm:pt>
    <dgm:pt modelId="{7E9ECB96-3D55-480C-A3AB-94B9580F3504}">
      <dgm:prSet phldrT="[Text]"/>
      <dgm:spPr/>
      <dgm:t>
        <a:bodyPr/>
        <a:lstStyle/>
        <a:p>
          <a:pPr algn="l"/>
          <a:r>
            <a:rPr lang="en-GB"/>
            <a:t>utstanding learning and progress</a:t>
          </a:r>
        </a:p>
      </dgm:t>
    </dgm:pt>
    <dgm:pt modelId="{992793BB-5010-4A28-9C9A-BFCA8A33DA61}" type="parTrans" cxnId="{A1F6D68A-C107-4B98-8464-DA1E240F8516}">
      <dgm:prSet/>
      <dgm:spPr/>
      <dgm:t>
        <a:bodyPr/>
        <a:lstStyle/>
        <a:p>
          <a:endParaRPr lang="en-GB"/>
        </a:p>
      </dgm:t>
    </dgm:pt>
    <dgm:pt modelId="{8BD5FB74-72C1-456F-B55F-3F705EC52BC5}" type="sibTrans" cxnId="{A1F6D68A-C107-4B98-8464-DA1E240F8516}">
      <dgm:prSet/>
      <dgm:spPr/>
      <dgm:t>
        <a:bodyPr/>
        <a:lstStyle/>
        <a:p>
          <a:endParaRPr lang="en-GB"/>
        </a:p>
      </dgm:t>
    </dgm:pt>
    <dgm:pt modelId="{4182AC6A-FE92-4B4D-885B-F2CA34A0E7F9}">
      <dgm:prSet phldrT="[Text]"/>
      <dgm:spPr/>
      <dgm:t>
        <a:bodyPr/>
        <a:lstStyle/>
        <a:p>
          <a:pPr algn="l"/>
          <a:r>
            <a:rPr lang="en-GB"/>
            <a:t>elcoming parents and the community</a:t>
          </a:r>
        </a:p>
      </dgm:t>
    </dgm:pt>
    <dgm:pt modelId="{B4890F02-7B38-402F-9F2D-DFE66818BFC9}" type="parTrans" cxnId="{0B6007A2-432F-4E3A-ACC9-A8A70E763269}">
      <dgm:prSet/>
      <dgm:spPr/>
      <dgm:t>
        <a:bodyPr/>
        <a:lstStyle/>
        <a:p>
          <a:endParaRPr lang="en-GB"/>
        </a:p>
      </dgm:t>
    </dgm:pt>
    <dgm:pt modelId="{63412014-ABB7-4CBA-9D8C-D88B48F25085}" type="sibTrans" cxnId="{0B6007A2-432F-4E3A-ACC9-A8A70E763269}">
      <dgm:prSet/>
      <dgm:spPr/>
      <dgm:t>
        <a:bodyPr/>
        <a:lstStyle/>
        <a:p>
          <a:endParaRPr lang="en-GB"/>
        </a:p>
      </dgm:t>
    </dgm:pt>
    <dgm:pt modelId="{01189527-8A87-4232-B94F-522D0434FD40}">
      <dgm:prSet/>
      <dgm:spPr/>
      <dgm:t>
        <a:bodyPr/>
        <a:lstStyle/>
        <a:p>
          <a:pPr algn="l"/>
          <a:r>
            <a:rPr lang="en-GB"/>
            <a:t>plore opportunities</a:t>
          </a:r>
        </a:p>
      </dgm:t>
    </dgm:pt>
    <dgm:pt modelId="{58CE8F0E-74A8-4E18-9AE6-B6EAAA2ED7D4}" type="parTrans" cxnId="{BD95A81A-2FA5-4A11-A08C-F584642E0766}">
      <dgm:prSet/>
      <dgm:spPr/>
      <dgm:t>
        <a:bodyPr/>
        <a:lstStyle/>
        <a:p>
          <a:endParaRPr lang="en-GB"/>
        </a:p>
      </dgm:t>
    </dgm:pt>
    <dgm:pt modelId="{FB3CB9EB-D6D2-4DA7-BAC0-3A217EE4129F}" type="sibTrans" cxnId="{BD95A81A-2FA5-4A11-A08C-F584642E0766}">
      <dgm:prSet/>
      <dgm:spPr/>
      <dgm:t>
        <a:bodyPr/>
        <a:lstStyle/>
        <a:p>
          <a:endParaRPr lang="en-GB"/>
        </a:p>
      </dgm:t>
    </dgm:pt>
    <dgm:pt modelId="{E7ED68AA-E245-441D-8E9A-74B81A928133}">
      <dgm:prSet/>
      <dgm:spPr/>
      <dgm:t>
        <a:bodyPr/>
        <a:lstStyle/>
        <a:p>
          <a:pPr algn="l"/>
          <a:r>
            <a:rPr lang="en-GB"/>
            <a:t>ersevere in allwe do</a:t>
          </a:r>
        </a:p>
      </dgm:t>
    </dgm:pt>
    <dgm:pt modelId="{692DEDF4-B322-42B9-92F2-B3FE1935C54C}" type="parTrans" cxnId="{869F9B92-9602-47EB-9A0A-A8A14846B42B}">
      <dgm:prSet/>
      <dgm:spPr/>
      <dgm:t>
        <a:bodyPr/>
        <a:lstStyle/>
        <a:p>
          <a:endParaRPr lang="en-GB"/>
        </a:p>
      </dgm:t>
    </dgm:pt>
    <dgm:pt modelId="{FA7199B7-0599-465F-BC4C-9C10A02D89C2}" type="sibTrans" cxnId="{869F9B92-9602-47EB-9A0A-A8A14846B42B}">
      <dgm:prSet/>
      <dgm:spPr/>
      <dgm:t>
        <a:bodyPr/>
        <a:lstStyle/>
        <a:p>
          <a:endParaRPr lang="en-GB"/>
        </a:p>
      </dgm:t>
    </dgm:pt>
    <dgm:pt modelId="{AB2D9F7E-0C01-4963-9574-B2F7469BFF48}">
      <dgm:prSet/>
      <dgm:spPr/>
      <dgm:t>
        <a:bodyPr/>
        <a:lstStyle/>
        <a:p>
          <a:pPr algn="l"/>
          <a:r>
            <a:rPr lang="en-GB"/>
            <a:t>ive with and understanding of Christian Values and Faith</a:t>
          </a:r>
        </a:p>
      </dgm:t>
    </dgm:pt>
    <dgm:pt modelId="{29095D6A-DF15-46A9-8A5F-6AC5D8545CB3}" type="parTrans" cxnId="{FE4EE8E7-1ED7-4D55-B6DA-CD906E13F4D9}">
      <dgm:prSet/>
      <dgm:spPr/>
      <dgm:t>
        <a:bodyPr/>
        <a:lstStyle/>
        <a:p>
          <a:endParaRPr lang="en-GB"/>
        </a:p>
      </dgm:t>
    </dgm:pt>
    <dgm:pt modelId="{783ADDCD-8BB9-4926-A433-56E8024F0BB1}" type="sibTrans" cxnId="{FE4EE8E7-1ED7-4D55-B6DA-CD906E13F4D9}">
      <dgm:prSet/>
      <dgm:spPr/>
      <dgm:t>
        <a:bodyPr/>
        <a:lstStyle/>
        <a:p>
          <a:endParaRPr lang="en-GB"/>
        </a:p>
      </dgm:t>
    </dgm:pt>
    <dgm:pt modelId="{D4C73D64-5763-4367-B75A-CE6D202C86F0}">
      <dgm:prSet/>
      <dgm:spPr/>
      <dgm:t>
        <a:bodyPr/>
        <a:lstStyle/>
        <a:p>
          <a:pPr algn="l"/>
          <a:r>
            <a:rPr lang="en-GB"/>
            <a:t>pen our hearts and minds to respect difference</a:t>
          </a:r>
        </a:p>
      </dgm:t>
    </dgm:pt>
    <dgm:pt modelId="{3E814980-8940-4CB9-8CFB-E9D2FCF4CDAE}" type="parTrans" cxnId="{C3C4540E-3D6F-4F67-9575-C5DADB4C1C94}">
      <dgm:prSet/>
      <dgm:spPr/>
      <dgm:t>
        <a:bodyPr/>
        <a:lstStyle/>
        <a:p>
          <a:endParaRPr lang="en-GB"/>
        </a:p>
      </dgm:t>
    </dgm:pt>
    <dgm:pt modelId="{9F2049BA-B341-41A8-99B0-3EF61C08BE83}" type="sibTrans" cxnId="{C3C4540E-3D6F-4F67-9575-C5DADB4C1C94}">
      <dgm:prSet/>
      <dgm:spPr/>
      <dgm:t>
        <a:bodyPr/>
        <a:lstStyle/>
        <a:p>
          <a:endParaRPr lang="en-GB"/>
        </a:p>
      </dgm:t>
    </dgm:pt>
    <dgm:pt modelId="{F84666F2-006D-48D5-A78B-56113E37A915}">
      <dgm:prSet/>
      <dgm:spPr/>
      <dgm:t>
        <a:bodyPr/>
        <a:lstStyle/>
        <a:p>
          <a:pPr algn="l"/>
          <a:r>
            <a:rPr lang="en-GB"/>
            <a:t>espect and understand others</a:t>
          </a:r>
        </a:p>
      </dgm:t>
    </dgm:pt>
    <dgm:pt modelId="{DDBBC03E-4F28-46F9-8B6F-FAB0E96BFCB7}" type="parTrans" cxnId="{D5F9D738-DB96-441D-BA25-862E5103167C}">
      <dgm:prSet/>
      <dgm:spPr/>
      <dgm:t>
        <a:bodyPr/>
        <a:lstStyle/>
        <a:p>
          <a:endParaRPr lang="en-GB"/>
        </a:p>
      </dgm:t>
    </dgm:pt>
    <dgm:pt modelId="{09EEC888-BC32-4853-A522-38FD5B31FFB4}" type="sibTrans" cxnId="{D5F9D738-DB96-441D-BA25-862E5103167C}">
      <dgm:prSet/>
      <dgm:spPr/>
      <dgm:t>
        <a:bodyPr/>
        <a:lstStyle/>
        <a:p>
          <a:endParaRPr lang="en-GB"/>
        </a:p>
      </dgm:t>
    </dgm:pt>
    <dgm:pt modelId="{33193DC5-90E8-4A26-9F22-3EB4882CD477}">
      <dgm:prSet/>
      <dgm:spPr/>
      <dgm:t>
        <a:bodyPr/>
        <a:lstStyle/>
        <a:p>
          <a:pPr algn="l"/>
          <a:r>
            <a:rPr lang="en-GB"/>
            <a:t>ncourage honesty and forgiveness</a:t>
          </a:r>
        </a:p>
      </dgm:t>
    </dgm:pt>
    <dgm:pt modelId="{83DFBE9E-09E5-4DF0-8F54-75A5B4BECD78}" type="parTrans" cxnId="{A2C89BF4-3AD8-4A01-844E-1FEF9A7CF7BA}">
      <dgm:prSet/>
      <dgm:spPr/>
      <dgm:t>
        <a:bodyPr/>
        <a:lstStyle/>
        <a:p>
          <a:endParaRPr lang="en-GB"/>
        </a:p>
      </dgm:t>
    </dgm:pt>
    <dgm:pt modelId="{F9D1C93E-8190-4459-9676-B9C73BD3639E}" type="sibTrans" cxnId="{A2C89BF4-3AD8-4A01-844E-1FEF9A7CF7BA}">
      <dgm:prSet/>
      <dgm:spPr/>
      <dgm:t>
        <a:bodyPr/>
        <a:lstStyle/>
        <a:p>
          <a:endParaRPr lang="en-GB"/>
        </a:p>
      </dgm:t>
    </dgm:pt>
    <dgm:pt modelId="{53A0373B-E061-4535-B16A-889445B6055A}">
      <dgm:prSet/>
      <dgm:spPr/>
      <dgm:t>
        <a:bodyPr/>
        <a:lstStyle/>
        <a:p>
          <a:endParaRPr lang="en-GB"/>
        </a:p>
      </dgm:t>
    </dgm:pt>
    <dgm:pt modelId="{9B80A422-AEA2-4146-ACB2-89FC86F1AC95}" type="parTrans" cxnId="{A4F1B8E3-C536-43B8-910A-CBE1DA849743}">
      <dgm:prSet/>
      <dgm:spPr/>
      <dgm:t>
        <a:bodyPr/>
        <a:lstStyle/>
        <a:p>
          <a:endParaRPr lang="en-GB"/>
        </a:p>
      </dgm:t>
    </dgm:pt>
    <dgm:pt modelId="{64809CFF-2BDB-4BF7-BB63-B8274BC81FDD}" type="sibTrans" cxnId="{A4F1B8E3-C536-43B8-910A-CBE1DA849743}">
      <dgm:prSet/>
      <dgm:spPr/>
      <dgm:t>
        <a:bodyPr/>
        <a:lstStyle/>
        <a:p>
          <a:endParaRPr lang="en-GB"/>
        </a:p>
      </dgm:t>
    </dgm:pt>
    <dgm:pt modelId="{86D3FFFA-5F7F-4F6F-B134-E8FCEE351474}">
      <dgm:prSet/>
      <dgm:spPr/>
      <dgm:t>
        <a:bodyPr/>
        <a:lstStyle/>
        <a:p>
          <a:pPr algn="l"/>
          <a:r>
            <a:rPr lang="en-GB"/>
            <a:t>iving our best</a:t>
          </a:r>
        </a:p>
      </dgm:t>
    </dgm:pt>
    <dgm:pt modelId="{E410FE75-B9EE-4FA5-8725-D9586AE91E50}" type="parTrans" cxnId="{69A59075-2B03-4AB2-9820-3A9AEB3539FB}">
      <dgm:prSet/>
      <dgm:spPr/>
      <dgm:t>
        <a:bodyPr/>
        <a:lstStyle/>
        <a:p>
          <a:endParaRPr lang="en-GB"/>
        </a:p>
      </dgm:t>
    </dgm:pt>
    <dgm:pt modelId="{B37E9D16-7CC4-4079-9180-67CC16E76ED8}" type="sibTrans" cxnId="{69A59075-2B03-4AB2-9820-3A9AEB3539FB}">
      <dgm:prSet/>
      <dgm:spPr/>
      <dgm:t>
        <a:bodyPr/>
        <a:lstStyle/>
        <a:p>
          <a:endParaRPr lang="en-GB"/>
        </a:p>
      </dgm:t>
    </dgm:pt>
    <dgm:pt modelId="{02C8ABD8-99E8-4F71-AA7F-991E2E30E82B}">
      <dgm:prSet/>
      <dgm:spPr/>
      <dgm:t>
        <a:bodyPr/>
        <a:lstStyle/>
        <a:p>
          <a:pPr algn="l"/>
          <a:r>
            <a:rPr lang="en-GB"/>
            <a:t>eady for life</a:t>
          </a:r>
        </a:p>
      </dgm:t>
    </dgm:pt>
    <dgm:pt modelId="{7FB4D3BB-3AD0-44F6-8F47-42A5ECAEB1B5}" type="parTrans" cxnId="{0A8A29F4-138F-4F65-8704-E8667331B0C0}">
      <dgm:prSet/>
      <dgm:spPr/>
      <dgm:t>
        <a:bodyPr/>
        <a:lstStyle/>
        <a:p>
          <a:endParaRPr lang="en-GB"/>
        </a:p>
      </dgm:t>
    </dgm:pt>
    <dgm:pt modelId="{9FB8804B-1BC6-4135-8329-1CF7ACF551D0}" type="sibTrans" cxnId="{0A8A29F4-138F-4F65-8704-E8667331B0C0}">
      <dgm:prSet/>
      <dgm:spPr/>
      <dgm:t>
        <a:bodyPr/>
        <a:lstStyle/>
        <a:p>
          <a:endParaRPr lang="en-GB"/>
        </a:p>
      </dgm:t>
    </dgm:pt>
    <dgm:pt modelId="{FB028235-F339-418D-B606-A746DC53CDE3}" type="pres">
      <dgm:prSet presAssocID="{69911647-3A0E-4A90-9850-1375293227F0}" presName="linearFlow" presStyleCnt="0">
        <dgm:presLayoutVars>
          <dgm:dir/>
          <dgm:resizeHandles val="exact"/>
        </dgm:presLayoutVars>
      </dgm:prSet>
      <dgm:spPr/>
    </dgm:pt>
    <dgm:pt modelId="{A7635344-3E33-453B-BD18-4919DCE3FA99}" type="pres">
      <dgm:prSet presAssocID="{23AFCBB0-A76A-4601-AE82-70F54C56AFD3}" presName="composite" presStyleCnt="0"/>
      <dgm:spPr/>
    </dgm:pt>
    <dgm:pt modelId="{8B5BA307-D85C-42CB-8D1E-D3BBB88CE12C}" type="pres">
      <dgm:prSet presAssocID="{23AFCBB0-A76A-4601-AE82-70F54C56AFD3}" presName="imgShp" presStyleLbl="fgImgPlace1" presStyleIdx="0"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030B9DB7-324A-448F-AC45-856B7FB49863}" type="pres">
      <dgm:prSet presAssocID="{23AFCBB0-A76A-4601-AE82-70F54C56AFD3}" presName="txShp" presStyleLbl="node1" presStyleIdx="0" presStyleCnt="12">
        <dgm:presLayoutVars>
          <dgm:bulletEnabled val="1"/>
        </dgm:presLayoutVars>
      </dgm:prSet>
      <dgm:spPr/>
      <dgm:t>
        <a:bodyPr/>
        <a:lstStyle/>
        <a:p>
          <a:endParaRPr lang="en-US"/>
        </a:p>
      </dgm:t>
    </dgm:pt>
    <dgm:pt modelId="{D050CC26-3031-46DA-BD7D-94DB33FB910A}" type="pres">
      <dgm:prSet presAssocID="{C5A395BC-7247-4BDC-99D4-AC871ABB2545}" presName="spacing" presStyleCnt="0"/>
      <dgm:spPr/>
    </dgm:pt>
    <dgm:pt modelId="{826B92F7-5351-44D9-8746-F74D124C710E}" type="pres">
      <dgm:prSet presAssocID="{01189527-8A87-4232-B94F-522D0434FD40}" presName="composite" presStyleCnt="0"/>
      <dgm:spPr/>
    </dgm:pt>
    <dgm:pt modelId="{9A2A819C-43DD-40F8-A2B4-6D91BD9FFB43}" type="pres">
      <dgm:prSet presAssocID="{01189527-8A87-4232-B94F-522D0434FD40}" presName="imgShp" presStyleLbl="fgImgPlace1" presStyleIdx="1" presStyleCnt="1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1A01E729-2DF3-4787-8BEC-A10D7B141408}" type="pres">
      <dgm:prSet presAssocID="{01189527-8A87-4232-B94F-522D0434FD40}" presName="txShp" presStyleLbl="node1" presStyleIdx="1" presStyleCnt="12">
        <dgm:presLayoutVars>
          <dgm:bulletEnabled val="1"/>
        </dgm:presLayoutVars>
      </dgm:prSet>
      <dgm:spPr/>
      <dgm:t>
        <a:bodyPr/>
        <a:lstStyle/>
        <a:p>
          <a:endParaRPr lang="en-US"/>
        </a:p>
      </dgm:t>
    </dgm:pt>
    <dgm:pt modelId="{62496CD0-2307-4016-BDFF-B1984EDE6D89}" type="pres">
      <dgm:prSet presAssocID="{FB3CB9EB-D6D2-4DA7-BAC0-3A217EE4129F}" presName="spacing" presStyleCnt="0"/>
      <dgm:spPr/>
    </dgm:pt>
    <dgm:pt modelId="{620797C4-E3B3-45E7-8EAF-FA6BBA47212D}" type="pres">
      <dgm:prSet presAssocID="{E7ED68AA-E245-441D-8E9A-74B81A928133}" presName="composite" presStyleCnt="0"/>
      <dgm:spPr/>
    </dgm:pt>
    <dgm:pt modelId="{F648E9F8-5753-46F8-9106-D984CB489F00}" type="pres">
      <dgm:prSet presAssocID="{E7ED68AA-E245-441D-8E9A-74B81A928133}" presName="imgShp" presStyleLbl="fgImgPlace1" presStyleIdx="2" presStyleCnt="12"/>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3332FC20-CB1F-47B7-BD47-DB7B385431CD}" type="pres">
      <dgm:prSet presAssocID="{E7ED68AA-E245-441D-8E9A-74B81A928133}" presName="txShp" presStyleLbl="node1" presStyleIdx="2" presStyleCnt="12">
        <dgm:presLayoutVars>
          <dgm:bulletEnabled val="1"/>
        </dgm:presLayoutVars>
      </dgm:prSet>
      <dgm:spPr/>
      <dgm:t>
        <a:bodyPr/>
        <a:lstStyle/>
        <a:p>
          <a:endParaRPr lang="en-US"/>
        </a:p>
      </dgm:t>
    </dgm:pt>
    <dgm:pt modelId="{7C9BFAC7-FFCF-47CB-80B4-5C9F6A419805}" type="pres">
      <dgm:prSet presAssocID="{FA7199B7-0599-465F-BC4C-9C10A02D89C2}" presName="spacing" presStyleCnt="0"/>
      <dgm:spPr/>
    </dgm:pt>
    <dgm:pt modelId="{78710CCA-C869-4F4D-9316-7695CD9C0D84}" type="pres">
      <dgm:prSet presAssocID="{AB2D9F7E-0C01-4963-9574-B2F7469BFF48}" presName="composite" presStyleCnt="0"/>
      <dgm:spPr/>
    </dgm:pt>
    <dgm:pt modelId="{E334A96C-2794-428A-B326-E4F00E7D9F6C}" type="pres">
      <dgm:prSet presAssocID="{AB2D9F7E-0C01-4963-9574-B2F7469BFF48}" presName="imgShp" presStyleLbl="fgImgPlace1" presStyleIdx="3" presStyleCnt="12"/>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DF08B3C1-7424-496F-8D22-DA47B60D90A3}" type="pres">
      <dgm:prSet presAssocID="{AB2D9F7E-0C01-4963-9574-B2F7469BFF48}" presName="txShp" presStyleLbl="node1" presStyleIdx="3" presStyleCnt="12">
        <dgm:presLayoutVars>
          <dgm:bulletEnabled val="1"/>
        </dgm:presLayoutVars>
      </dgm:prSet>
      <dgm:spPr/>
      <dgm:t>
        <a:bodyPr/>
        <a:lstStyle/>
        <a:p>
          <a:endParaRPr lang="en-US"/>
        </a:p>
      </dgm:t>
    </dgm:pt>
    <dgm:pt modelId="{483AB057-3044-4588-B57E-D647EF1E9EFB}" type="pres">
      <dgm:prSet presAssocID="{783ADDCD-8BB9-4926-A433-56E8024F0BB1}" presName="spacing" presStyleCnt="0"/>
      <dgm:spPr/>
    </dgm:pt>
    <dgm:pt modelId="{39FD74CB-8D90-477D-9495-98B1CBA7F536}" type="pres">
      <dgm:prSet presAssocID="{D4C73D64-5763-4367-B75A-CE6D202C86F0}" presName="composite" presStyleCnt="0"/>
      <dgm:spPr/>
    </dgm:pt>
    <dgm:pt modelId="{056903BC-1079-47D2-80B5-ABEAC4EEA8B2}" type="pres">
      <dgm:prSet presAssocID="{D4C73D64-5763-4367-B75A-CE6D202C86F0}" presName="imgShp" presStyleLbl="fgImgPlace1" presStyleIdx="4" presStyleCnt="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E72B457C-F356-4CF5-B2CB-9A781A3E81B1}" type="pres">
      <dgm:prSet presAssocID="{D4C73D64-5763-4367-B75A-CE6D202C86F0}" presName="txShp" presStyleLbl="node1" presStyleIdx="4" presStyleCnt="12">
        <dgm:presLayoutVars>
          <dgm:bulletEnabled val="1"/>
        </dgm:presLayoutVars>
      </dgm:prSet>
      <dgm:spPr/>
      <dgm:t>
        <a:bodyPr/>
        <a:lstStyle/>
        <a:p>
          <a:endParaRPr lang="en-US"/>
        </a:p>
      </dgm:t>
    </dgm:pt>
    <dgm:pt modelId="{E17C6DF1-5AF7-4100-95A5-6FE86A47CA4A}" type="pres">
      <dgm:prSet presAssocID="{9F2049BA-B341-41A8-99B0-3EF61C08BE83}" presName="spacing" presStyleCnt="0"/>
      <dgm:spPr/>
    </dgm:pt>
    <dgm:pt modelId="{085478EC-82A7-4A10-8B13-7A6187414A0C}" type="pres">
      <dgm:prSet presAssocID="{F84666F2-006D-48D5-A78B-56113E37A915}" presName="composite" presStyleCnt="0"/>
      <dgm:spPr/>
    </dgm:pt>
    <dgm:pt modelId="{D1C7D6E8-33BD-4894-89A2-D153BEE7C8CC}" type="pres">
      <dgm:prSet presAssocID="{F84666F2-006D-48D5-A78B-56113E37A915}" presName="imgShp" presStyleLbl="fgImgPlace1" presStyleIdx="5" presStyleCnt="12"/>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dgm:spPr>
    </dgm:pt>
    <dgm:pt modelId="{3D74CC13-DA53-4AD4-B233-B5D5CD5F92E8}" type="pres">
      <dgm:prSet presAssocID="{F84666F2-006D-48D5-A78B-56113E37A915}" presName="txShp" presStyleLbl="node1" presStyleIdx="5" presStyleCnt="12">
        <dgm:presLayoutVars>
          <dgm:bulletEnabled val="1"/>
        </dgm:presLayoutVars>
      </dgm:prSet>
      <dgm:spPr/>
      <dgm:t>
        <a:bodyPr/>
        <a:lstStyle/>
        <a:p>
          <a:endParaRPr lang="en-US"/>
        </a:p>
      </dgm:t>
    </dgm:pt>
    <dgm:pt modelId="{E8F46B0D-1219-4800-B4C0-856EE7855D79}" type="pres">
      <dgm:prSet presAssocID="{09EEC888-BC32-4853-A522-38FD5B31FFB4}" presName="spacing" presStyleCnt="0"/>
      <dgm:spPr/>
    </dgm:pt>
    <dgm:pt modelId="{71078509-CDF8-4117-9B13-2F59BF1473CA}" type="pres">
      <dgm:prSet presAssocID="{33193DC5-90E8-4A26-9F22-3EB4882CD477}" presName="composite" presStyleCnt="0"/>
      <dgm:spPr/>
    </dgm:pt>
    <dgm:pt modelId="{CB584B76-9A65-424F-8FB2-B429AB45CE26}" type="pres">
      <dgm:prSet presAssocID="{33193DC5-90E8-4A26-9F22-3EB4882CD477}" presName="imgShp" presStyleLbl="fgImgPlace1" presStyleIdx="6"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2C19B377-033D-4A96-8DA1-A03C891382FF}" type="pres">
      <dgm:prSet presAssocID="{33193DC5-90E8-4A26-9F22-3EB4882CD477}" presName="txShp" presStyleLbl="node1" presStyleIdx="6" presStyleCnt="12">
        <dgm:presLayoutVars>
          <dgm:bulletEnabled val="1"/>
        </dgm:presLayoutVars>
      </dgm:prSet>
      <dgm:spPr/>
      <dgm:t>
        <a:bodyPr/>
        <a:lstStyle/>
        <a:p>
          <a:endParaRPr lang="en-US"/>
        </a:p>
      </dgm:t>
    </dgm:pt>
    <dgm:pt modelId="{54C4C710-E5D5-4112-827B-124AB1F472B9}" type="pres">
      <dgm:prSet presAssocID="{F9D1C93E-8190-4459-9676-B9C73BD3639E}" presName="spacing" presStyleCnt="0"/>
      <dgm:spPr/>
    </dgm:pt>
    <dgm:pt modelId="{DEE8E061-5524-41A1-9F4E-48CA17D29C4A}" type="pres">
      <dgm:prSet presAssocID="{53A0373B-E061-4535-B16A-889445B6055A}" presName="composite" presStyleCnt="0"/>
      <dgm:spPr/>
    </dgm:pt>
    <dgm:pt modelId="{6E6ACA54-5DB0-4C68-B0BE-51A72C6C1571}" type="pres">
      <dgm:prSet presAssocID="{53A0373B-E061-4535-B16A-889445B6055A}" presName="imgShp" presStyleLbl="fgImgPlace1" presStyleIdx="7" presStyleCnt="12"/>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dgm:spPr>
    </dgm:pt>
    <dgm:pt modelId="{740B1D8D-BC1A-4579-AE8C-063C6DEE130F}" type="pres">
      <dgm:prSet presAssocID="{53A0373B-E061-4535-B16A-889445B6055A}" presName="txShp" presStyleLbl="node1" presStyleIdx="7" presStyleCnt="12">
        <dgm:presLayoutVars>
          <dgm:bulletEnabled val="1"/>
        </dgm:presLayoutVars>
      </dgm:prSet>
      <dgm:spPr/>
      <dgm:t>
        <a:bodyPr/>
        <a:lstStyle/>
        <a:p>
          <a:endParaRPr lang="en-US"/>
        </a:p>
      </dgm:t>
    </dgm:pt>
    <dgm:pt modelId="{A0828E4A-EEBD-4CD6-96F3-32F19F28EED2}" type="pres">
      <dgm:prSet presAssocID="{64809CFF-2BDB-4BF7-BB63-B8274BC81FDD}" presName="spacing" presStyleCnt="0"/>
      <dgm:spPr/>
    </dgm:pt>
    <dgm:pt modelId="{457F4ED0-17E2-4EDD-98D2-3A5774B367AA}" type="pres">
      <dgm:prSet presAssocID="{86D3FFFA-5F7F-4F6F-B134-E8FCEE351474}" presName="composite" presStyleCnt="0"/>
      <dgm:spPr/>
    </dgm:pt>
    <dgm:pt modelId="{F522DA02-5C17-4BC3-8030-046056754E52}" type="pres">
      <dgm:prSet presAssocID="{86D3FFFA-5F7F-4F6F-B134-E8FCEE351474}" presName="imgShp" presStyleLbl="fgImgPlace1" presStyleIdx="8" presStyleCnt="12"/>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a:stretch>
        </a:blipFill>
      </dgm:spPr>
    </dgm:pt>
    <dgm:pt modelId="{66003292-EE18-4BB6-B123-818A8A52AF45}" type="pres">
      <dgm:prSet presAssocID="{86D3FFFA-5F7F-4F6F-B134-E8FCEE351474}" presName="txShp" presStyleLbl="node1" presStyleIdx="8" presStyleCnt="12">
        <dgm:presLayoutVars>
          <dgm:bulletEnabled val="1"/>
        </dgm:presLayoutVars>
      </dgm:prSet>
      <dgm:spPr/>
      <dgm:t>
        <a:bodyPr/>
        <a:lstStyle/>
        <a:p>
          <a:endParaRPr lang="en-US"/>
        </a:p>
      </dgm:t>
    </dgm:pt>
    <dgm:pt modelId="{9A1CB8B9-982B-416D-973F-9B5A601EC69E}" type="pres">
      <dgm:prSet presAssocID="{B37E9D16-7CC4-4079-9180-67CC16E76ED8}" presName="spacing" presStyleCnt="0"/>
      <dgm:spPr/>
    </dgm:pt>
    <dgm:pt modelId="{14805A8B-3A2B-4249-A84C-A1727D4D371C}" type="pres">
      <dgm:prSet presAssocID="{02C8ABD8-99E8-4F71-AA7F-991E2E30E82B}" presName="composite" presStyleCnt="0"/>
      <dgm:spPr/>
    </dgm:pt>
    <dgm:pt modelId="{F6A7C6D0-B26B-4E5D-B890-B0ED56FF2596}" type="pres">
      <dgm:prSet presAssocID="{02C8ABD8-99E8-4F71-AA7F-991E2E30E82B}" presName="imgShp" presStyleLbl="fgImgPlace1" presStyleIdx="9" presStyleCnt="12"/>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dgm:spPr>
    </dgm:pt>
    <dgm:pt modelId="{ED595454-B3F4-41C2-80EC-14BF4B838C9F}" type="pres">
      <dgm:prSet presAssocID="{02C8ABD8-99E8-4F71-AA7F-991E2E30E82B}" presName="txShp" presStyleLbl="node1" presStyleIdx="9" presStyleCnt="12">
        <dgm:presLayoutVars>
          <dgm:bulletEnabled val="1"/>
        </dgm:presLayoutVars>
      </dgm:prSet>
      <dgm:spPr/>
      <dgm:t>
        <a:bodyPr/>
        <a:lstStyle/>
        <a:p>
          <a:endParaRPr lang="en-US"/>
        </a:p>
      </dgm:t>
    </dgm:pt>
    <dgm:pt modelId="{9FC6FA99-B12D-46CD-BAC0-FB54E4979F67}" type="pres">
      <dgm:prSet presAssocID="{9FB8804B-1BC6-4135-8329-1CF7ACF551D0}" presName="spacing" presStyleCnt="0"/>
      <dgm:spPr/>
    </dgm:pt>
    <dgm:pt modelId="{DFF9399D-0BD8-4E63-9DC5-1CD9AF7E3C83}" type="pres">
      <dgm:prSet presAssocID="{7E9ECB96-3D55-480C-A3AB-94B9580F3504}" presName="composite" presStyleCnt="0"/>
      <dgm:spPr/>
    </dgm:pt>
    <dgm:pt modelId="{72250EA3-A7F5-4322-8BBA-41D025D9C995}" type="pres">
      <dgm:prSet presAssocID="{7E9ECB96-3D55-480C-A3AB-94B9580F3504}" presName="imgShp" presStyleLbl="fgImgPlace1" presStyleIdx="10" presStyleCnt="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117CB8CC-F6CE-4D1F-B15F-C0D7B7E8E477}" type="pres">
      <dgm:prSet presAssocID="{7E9ECB96-3D55-480C-A3AB-94B9580F3504}" presName="txShp" presStyleLbl="node1" presStyleIdx="10" presStyleCnt="12">
        <dgm:presLayoutVars>
          <dgm:bulletEnabled val="1"/>
        </dgm:presLayoutVars>
      </dgm:prSet>
      <dgm:spPr/>
      <dgm:t>
        <a:bodyPr/>
        <a:lstStyle/>
        <a:p>
          <a:endParaRPr lang="en-US"/>
        </a:p>
      </dgm:t>
    </dgm:pt>
    <dgm:pt modelId="{F7006848-1C2C-40C9-9B55-D4A1DDFA1DE8}" type="pres">
      <dgm:prSet presAssocID="{8BD5FB74-72C1-456F-B55F-3F705EC52BC5}" presName="spacing" presStyleCnt="0"/>
      <dgm:spPr/>
    </dgm:pt>
    <dgm:pt modelId="{94657A11-DED1-4EE3-9311-E43DC3FD4EA0}" type="pres">
      <dgm:prSet presAssocID="{4182AC6A-FE92-4B4D-885B-F2CA34A0E7F9}" presName="composite" presStyleCnt="0"/>
      <dgm:spPr/>
    </dgm:pt>
    <dgm:pt modelId="{12F57BAE-8D52-4D2F-AE6F-C7F7C05B19A4}" type="pres">
      <dgm:prSet presAssocID="{4182AC6A-FE92-4B4D-885B-F2CA34A0E7F9}" presName="imgShp" presStyleLbl="fgImgPlace1" presStyleIdx="11" presStyleCnt="12"/>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a:stretch>
        </a:blipFill>
      </dgm:spPr>
    </dgm:pt>
    <dgm:pt modelId="{81B4C0A6-04C8-4CDE-B289-450258A61536}" type="pres">
      <dgm:prSet presAssocID="{4182AC6A-FE92-4B4D-885B-F2CA34A0E7F9}" presName="txShp" presStyleLbl="node1" presStyleIdx="11" presStyleCnt="12">
        <dgm:presLayoutVars>
          <dgm:bulletEnabled val="1"/>
        </dgm:presLayoutVars>
      </dgm:prSet>
      <dgm:spPr/>
      <dgm:t>
        <a:bodyPr/>
        <a:lstStyle/>
        <a:p>
          <a:endParaRPr lang="en-US"/>
        </a:p>
      </dgm:t>
    </dgm:pt>
  </dgm:ptLst>
  <dgm:cxnLst>
    <dgm:cxn modelId="{2D2EE46D-34FE-4032-A991-C95F9D93F65A}" type="presOf" srcId="{86D3FFFA-5F7F-4F6F-B134-E8FCEE351474}" destId="{66003292-EE18-4BB6-B123-818A8A52AF45}" srcOrd="0" destOrd="0" presId="urn:microsoft.com/office/officeart/2005/8/layout/vList3"/>
    <dgm:cxn modelId="{FE4EE8E7-1ED7-4D55-B6DA-CD906E13F4D9}" srcId="{69911647-3A0E-4A90-9850-1375293227F0}" destId="{AB2D9F7E-0C01-4963-9574-B2F7469BFF48}" srcOrd="3" destOrd="0" parTransId="{29095D6A-DF15-46A9-8A5F-6AC5D8545CB3}" sibTransId="{783ADDCD-8BB9-4926-A433-56E8024F0BB1}"/>
    <dgm:cxn modelId="{A4F1B8E3-C536-43B8-910A-CBE1DA849743}" srcId="{69911647-3A0E-4A90-9850-1375293227F0}" destId="{53A0373B-E061-4535-B16A-889445B6055A}" srcOrd="7" destOrd="0" parTransId="{9B80A422-AEA2-4146-ACB2-89FC86F1AC95}" sibTransId="{64809CFF-2BDB-4BF7-BB63-B8274BC81FDD}"/>
    <dgm:cxn modelId="{60731312-D38E-4C51-9A95-57F79184FAB6}" srcId="{69911647-3A0E-4A90-9850-1375293227F0}" destId="{23AFCBB0-A76A-4601-AE82-70F54C56AFD3}" srcOrd="0" destOrd="0" parTransId="{E75BAEAF-1DA9-44B0-892D-99A72A84ABAF}" sibTransId="{C5A395BC-7247-4BDC-99D4-AC871ABB2545}"/>
    <dgm:cxn modelId="{A2C89BF4-3AD8-4A01-844E-1FEF9A7CF7BA}" srcId="{69911647-3A0E-4A90-9850-1375293227F0}" destId="{33193DC5-90E8-4A26-9F22-3EB4882CD477}" srcOrd="6" destOrd="0" parTransId="{83DFBE9E-09E5-4DF0-8F54-75A5B4BECD78}" sibTransId="{F9D1C93E-8190-4459-9676-B9C73BD3639E}"/>
    <dgm:cxn modelId="{0B6007A2-432F-4E3A-ACC9-A8A70E763269}" srcId="{69911647-3A0E-4A90-9850-1375293227F0}" destId="{4182AC6A-FE92-4B4D-885B-F2CA34A0E7F9}" srcOrd="11" destOrd="0" parTransId="{B4890F02-7B38-402F-9F2D-DFE66818BFC9}" sibTransId="{63412014-ABB7-4CBA-9D8C-D88B48F25085}"/>
    <dgm:cxn modelId="{A1F6D68A-C107-4B98-8464-DA1E240F8516}" srcId="{69911647-3A0E-4A90-9850-1375293227F0}" destId="{7E9ECB96-3D55-480C-A3AB-94B9580F3504}" srcOrd="10" destOrd="0" parTransId="{992793BB-5010-4A28-9C9A-BFCA8A33DA61}" sibTransId="{8BD5FB74-72C1-456F-B55F-3F705EC52BC5}"/>
    <dgm:cxn modelId="{C3C4540E-3D6F-4F67-9575-C5DADB4C1C94}" srcId="{69911647-3A0E-4A90-9850-1375293227F0}" destId="{D4C73D64-5763-4367-B75A-CE6D202C86F0}" srcOrd="4" destOrd="0" parTransId="{3E814980-8940-4CB9-8CFB-E9D2FCF4CDAE}" sibTransId="{9F2049BA-B341-41A8-99B0-3EF61C08BE83}"/>
    <dgm:cxn modelId="{09930085-B986-4B47-9F84-147383123658}" type="presOf" srcId="{02C8ABD8-99E8-4F71-AA7F-991E2E30E82B}" destId="{ED595454-B3F4-41C2-80EC-14BF4B838C9F}" srcOrd="0" destOrd="0" presId="urn:microsoft.com/office/officeart/2005/8/layout/vList3"/>
    <dgm:cxn modelId="{E3B4A265-95D8-4D3C-B71F-1B7F2DA5CB69}" type="presOf" srcId="{D4C73D64-5763-4367-B75A-CE6D202C86F0}" destId="{E72B457C-F356-4CF5-B2CB-9A781A3E81B1}" srcOrd="0" destOrd="0" presId="urn:microsoft.com/office/officeart/2005/8/layout/vList3"/>
    <dgm:cxn modelId="{869F9B92-9602-47EB-9A0A-A8A14846B42B}" srcId="{69911647-3A0E-4A90-9850-1375293227F0}" destId="{E7ED68AA-E245-441D-8E9A-74B81A928133}" srcOrd="2" destOrd="0" parTransId="{692DEDF4-B322-42B9-92F2-B3FE1935C54C}" sibTransId="{FA7199B7-0599-465F-BC4C-9C10A02D89C2}"/>
    <dgm:cxn modelId="{B137C49E-B995-4267-91AF-A354ED598766}" type="presOf" srcId="{33193DC5-90E8-4A26-9F22-3EB4882CD477}" destId="{2C19B377-033D-4A96-8DA1-A03C891382FF}" srcOrd="0" destOrd="0" presId="urn:microsoft.com/office/officeart/2005/8/layout/vList3"/>
    <dgm:cxn modelId="{0A8A29F4-138F-4F65-8704-E8667331B0C0}" srcId="{69911647-3A0E-4A90-9850-1375293227F0}" destId="{02C8ABD8-99E8-4F71-AA7F-991E2E30E82B}" srcOrd="9" destOrd="0" parTransId="{7FB4D3BB-3AD0-44F6-8F47-42A5ECAEB1B5}" sibTransId="{9FB8804B-1BC6-4135-8329-1CF7ACF551D0}"/>
    <dgm:cxn modelId="{D5F9D738-DB96-441D-BA25-862E5103167C}" srcId="{69911647-3A0E-4A90-9850-1375293227F0}" destId="{F84666F2-006D-48D5-A78B-56113E37A915}" srcOrd="5" destOrd="0" parTransId="{DDBBC03E-4F28-46F9-8B6F-FAB0E96BFCB7}" sibTransId="{09EEC888-BC32-4853-A522-38FD5B31FFB4}"/>
    <dgm:cxn modelId="{A36D5C81-8087-4F9A-84FE-F3CD2DC3484D}" type="presOf" srcId="{F84666F2-006D-48D5-A78B-56113E37A915}" destId="{3D74CC13-DA53-4AD4-B233-B5D5CD5F92E8}" srcOrd="0" destOrd="0" presId="urn:microsoft.com/office/officeart/2005/8/layout/vList3"/>
    <dgm:cxn modelId="{80BE8093-9ADC-4450-814B-AD9665C56820}" type="presOf" srcId="{69911647-3A0E-4A90-9850-1375293227F0}" destId="{FB028235-F339-418D-B606-A746DC53CDE3}" srcOrd="0" destOrd="0" presId="urn:microsoft.com/office/officeart/2005/8/layout/vList3"/>
    <dgm:cxn modelId="{930034DA-0F8C-4F11-BB3C-6FE29F74A844}" type="presOf" srcId="{01189527-8A87-4232-B94F-522D0434FD40}" destId="{1A01E729-2DF3-4787-8BEC-A10D7B141408}" srcOrd="0" destOrd="0" presId="urn:microsoft.com/office/officeart/2005/8/layout/vList3"/>
    <dgm:cxn modelId="{199B41A4-E296-48F8-AA04-3B3529156486}" type="presOf" srcId="{4182AC6A-FE92-4B4D-885B-F2CA34A0E7F9}" destId="{81B4C0A6-04C8-4CDE-B289-450258A61536}" srcOrd="0" destOrd="0" presId="urn:microsoft.com/office/officeart/2005/8/layout/vList3"/>
    <dgm:cxn modelId="{458935CA-04E4-4479-BF1E-26AF5E1784C3}" type="presOf" srcId="{E7ED68AA-E245-441D-8E9A-74B81A928133}" destId="{3332FC20-CB1F-47B7-BD47-DB7B385431CD}" srcOrd="0" destOrd="0" presId="urn:microsoft.com/office/officeart/2005/8/layout/vList3"/>
    <dgm:cxn modelId="{B16150D9-FF4F-4FF0-B376-3FACB2969AF9}" type="presOf" srcId="{7E9ECB96-3D55-480C-A3AB-94B9580F3504}" destId="{117CB8CC-F6CE-4D1F-B15F-C0D7B7E8E477}" srcOrd="0" destOrd="0" presId="urn:microsoft.com/office/officeart/2005/8/layout/vList3"/>
    <dgm:cxn modelId="{9B8828B7-5717-42C4-A3FA-D52F37174708}" type="presOf" srcId="{53A0373B-E061-4535-B16A-889445B6055A}" destId="{740B1D8D-BC1A-4579-AE8C-063C6DEE130F}" srcOrd="0" destOrd="0" presId="urn:microsoft.com/office/officeart/2005/8/layout/vList3"/>
    <dgm:cxn modelId="{BD95A81A-2FA5-4A11-A08C-F584642E0766}" srcId="{69911647-3A0E-4A90-9850-1375293227F0}" destId="{01189527-8A87-4232-B94F-522D0434FD40}" srcOrd="1" destOrd="0" parTransId="{58CE8F0E-74A8-4E18-9AE6-B6EAAA2ED7D4}" sibTransId="{FB3CB9EB-D6D2-4DA7-BAC0-3A217EE4129F}"/>
    <dgm:cxn modelId="{9FC23CBD-FA09-4B01-847E-E42A627F057A}" type="presOf" srcId="{AB2D9F7E-0C01-4963-9574-B2F7469BFF48}" destId="{DF08B3C1-7424-496F-8D22-DA47B60D90A3}" srcOrd="0" destOrd="0" presId="urn:microsoft.com/office/officeart/2005/8/layout/vList3"/>
    <dgm:cxn modelId="{69A59075-2B03-4AB2-9820-3A9AEB3539FB}" srcId="{69911647-3A0E-4A90-9850-1375293227F0}" destId="{86D3FFFA-5F7F-4F6F-B134-E8FCEE351474}" srcOrd="8" destOrd="0" parTransId="{E410FE75-B9EE-4FA5-8725-D9586AE91E50}" sibTransId="{B37E9D16-7CC4-4079-9180-67CC16E76ED8}"/>
    <dgm:cxn modelId="{4A3A9C84-1C6C-41BA-A2B0-7D5566D05721}" type="presOf" srcId="{23AFCBB0-A76A-4601-AE82-70F54C56AFD3}" destId="{030B9DB7-324A-448F-AC45-856B7FB49863}" srcOrd="0" destOrd="0" presId="urn:microsoft.com/office/officeart/2005/8/layout/vList3"/>
    <dgm:cxn modelId="{2D43EF86-B5AD-4064-A8E5-056A5B17DA86}" type="presParOf" srcId="{FB028235-F339-418D-B606-A746DC53CDE3}" destId="{A7635344-3E33-453B-BD18-4919DCE3FA99}" srcOrd="0" destOrd="0" presId="urn:microsoft.com/office/officeart/2005/8/layout/vList3"/>
    <dgm:cxn modelId="{01329DA5-B87F-4555-A849-2322073E1E26}" type="presParOf" srcId="{A7635344-3E33-453B-BD18-4919DCE3FA99}" destId="{8B5BA307-D85C-42CB-8D1E-D3BBB88CE12C}" srcOrd="0" destOrd="0" presId="urn:microsoft.com/office/officeart/2005/8/layout/vList3"/>
    <dgm:cxn modelId="{38B98E5B-FE15-4A9E-87BC-DA2DB1D29768}" type="presParOf" srcId="{A7635344-3E33-453B-BD18-4919DCE3FA99}" destId="{030B9DB7-324A-448F-AC45-856B7FB49863}" srcOrd="1" destOrd="0" presId="urn:microsoft.com/office/officeart/2005/8/layout/vList3"/>
    <dgm:cxn modelId="{739CDBC3-7140-4110-A413-FEBB1FC78AD9}" type="presParOf" srcId="{FB028235-F339-418D-B606-A746DC53CDE3}" destId="{D050CC26-3031-46DA-BD7D-94DB33FB910A}" srcOrd="1" destOrd="0" presId="urn:microsoft.com/office/officeart/2005/8/layout/vList3"/>
    <dgm:cxn modelId="{5D039B74-862B-40CB-931A-C8D4F07165E7}" type="presParOf" srcId="{FB028235-F339-418D-B606-A746DC53CDE3}" destId="{826B92F7-5351-44D9-8746-F74D124C710E}" srcOrd="2" destOrd="0" presId="urn:microsoft.com/office/officeart/2005/8/layout/vList3"/>
    <dgm:cxn modelId="{DB995B77-3DA2-4E68-A1D2-D069E566A0F1}" type="presParOf" srcId="{826B92F7-5351-44D9-8746-F74D124C710E}" destId="{9A2A819C-43DD-40F8-A2B4-6D91BD9FFB43}" srcOrd="0" destOrd="0" presId="urn:microsoft.com/office/officeart/2005/8/layout/vList3"/>
    <dgm:cxn modelId="{40AEB794-59AB-44F5-88AA-80B10D7FE186}" type="presParOf" srcId="{826B92F7-5351-44D9-8746-F74D124C710E}" destId="{1A01E729-2DF3-4787-8BEC-A10D7B141408}" srcOrd="1" destOrd="0" presId="urn:microsoft.com/office/officeart/2005/8/layout/vList3"/>
    <dgm:cxn modelId="{8912A5F3-E917-4550-88F7-2D62A2CE0629}" type="presParOf" srcId="{FB028235-F339-418D-B606-A746DC53CDE3}" destId="{62496CD0-2307-4016-BDFF-B1984EDE6D89}" srcOrd="3" destOrd="0" presId="urn:microsoft.com/office/officeart/2005/8/layout/vList3"/>
    <dgm:cxn modelId="{A65E4F86-8CB7-4585-B3A5-11EC086C6FD1}" type="presParOf" srcId="{FB028235-F339-418D-B606-A746DC53CDE3}" destId="{620797C4-E3B3-45E7-8EAF-FA6BBA47212D}" srcOrd="4" destOrd="0" presId="urn:microsoft.com/office/officeart/2005/8/layout/vList3"/>
    <dgm:cxn modelId="{4D80F21F-C5CD-4BC8-AF91-4F6B1346D405}" type="presParOf" srcId="{620797C4-E3B3-45E7-8EAF-FA6BBA47212D}" destId="{F648E9F8-5753-46F8-9106-D984CB489F00}" srcOrd="0" destOrd="0" presId="urn:microsoft.com/office/officeart/2005/8/layout/vList3"/>
    <dgm:cxn modelId="{77B4645D-A67A-4E8D-B180-B87B4B2D9D74}" type="presParOf" srcId="{620797C4-E3B3-45E7-8EAF-FA6BBA47212D}" destId="{3332FC20-CB1F-47B7-BD47-DB7B385431CD}" srcOrd="1" destOrd="0" presId="urn:microsoft.com/office/officeart/2005/8/layout/vList3"/>
    <dgm:cxn modelId="{8713C03E-63EA-4F8B-8990-158B6A5AEE99}" type="presParOf" srcId="{FB028235-F339-418D-B606-A746DC53CDE3}" destId="{7C9BFAC7-FFCF-47CB-80B4-5C9F6A419805}" srcOrd="5" destOrd="0" presId="urn:microsoft.com/office/officeart/2005/8/layout/vList3"/>
    <dgm:cxn modelId="{08BFADA2-8662-4FE0-99C2-07E228DCF2ED}" type="presParOf" srcId="{FB028235-F339-418D-B606-A746DC53CDE3}" destId="{78710CCA-C869-4F4D-9316-7695CD9C0D84}" srcOrd="6" destOrd="0" presId="urn:microsoft.com/office/officeart/2005/8/layout/vList3"/>
    <dgm:cxn modelId="{6AEAF1AE-7A8F-4E94-AE93-73D34E9D5AE8}" type="presParOf" srcId="{78710CCA-C869-4F4D-9316-7695CD9C0D84}" destId="{E334A96C-2794-428A-B326-E4F00E7D9F6C}" srcOrd="0" destOrd="0" presId="urn:microsoft.com/office/officeart/2005/8/layout/vList3"/>
    <dgm:cxn modelId="{4D03ED94-95F0-4427-AC82-550E589D01A3}" type="presParOf" srcId="{78710CCA-C869-4F4D-9316-7695CD9C0D84}" destId="{DF08B3C1-7424-496F-8D22-DA47B60D90A3}" srcOrd="1" destOrd="0" presId="urn:microsoft.com/office/officeart/2005/8/layout/vList3"/>
    <dgm:cxn modelId="{F7B71E5D-7502-4D6B-B1D2-86B2EC9551B7}" type="presParOf" srcId="{FB028235-F339-418D-B606-A746DC53CDE3}" destId="{483AB057-3044-4588-B57E-D647EF1E9EFB}" srcOrd="7" destOrd="0" presId="urn:microsoft.com/office/officeart/2005/8/layout/vList3"/>
    <dgm:cxn modelId="{BE9DD284-EFA5-4AAF-9954-DA6F1B598BA1}" type="presParOf" srcId="{FB028235-F339-418D-B606-A746DC53CDE3}" destId="{39FD74CB-8D90-477D-9495-98B1CBA7F536}" srcOrd="8" destOrd="0" presId="urn:microsoft.com/office/officeart/2005/8/layout/vList3"/>
    <dgm:cxn modelId="{03862FF0-3C25-4B36-8683-49B8D83FD02F}" type="presParOf" srcId="{39FD74CB-8D90-477D-9495-98B1CBA7F536}" destId="{056903BC-1079-47D2-80B5-ABEAC4EEA8B2}" srcOrd="0" destOrd="0" presId="urn:microsoft.com/office/officeart/2005/8/layout/vList3"/>
    <dgm:cxn modelId="{20D8B50C-B458-437C-B2BF-BF256020AC94}" type="presParOf" srcId="{39FD74CB-8D90-477D-9495-98B1CBA7F536}" destId="{E72B457C-F356-4CF5-B2CB-9A781A3E81B1}" srcOrd="1" destOrd="0" presId="urn:microsoft.com/office/officeart/2005/8/layout/vList3"/>
    <dgm:cxn modelId="{CF63BD98-5CCA-4B8E-BEC5-9070C550EC5E}" type="presParOf" srcId="{FB028235-F339-418D-B606-A746DC53CDE3}" destId="{E17C6DF1-5AF7-4100-95A5-6FE86A47CA4A}" srcOrd="9" destOrd="0" presId="urn:microsoft.com/office/officeart/2005/8/layout/vList3"/>
    <dgm:cxn modelId="{D78FB86E-D668-487E-89AB-EA0C3CEFAEF2}" type="presParOf" srcId="{FB028235-F339-418D-B606-A746DC53CDE3}" destId="{085478EC-82A7-4A10-8B13-7A6187414A0C}" srcOrd="10" destOrd="0" presId="urn:microsoft.com/office/officeart/2005/8/layout/vList3"/>
    <dgm:cxn modelId="{F737F3E8-2941-4A47-A376-441D1F25C243}" type="presParOf" srcId="{085478EC-82A7-4A10-8B13-7A6187414A0C}" destId="{D1C7D6E8-33BD-4894-89A2-D153BEE7C8CC}" srcOrd="0" destOrd="0" presId="urn:microsoft.com/office/officeart/2005/8/layout/vList3"/>
    <dgm:cxn modelId="{E4929943-997E-4438-B1EC-F46F74BBE5DF}" type="presParOf" srcId="{085478EC-82A7-4A10-8B13-7A6187414A0C}" destId="{3D74CC13-DA53-4AD4-B233-B5D5CD5F92E8}" srcOrd="1" destOrd="0" presId="urn:microsoft.com/office/officeart/2005/8/layout/vList3"/>
    <dgm:cxn modelId="{804E5059-5013-4C71-B6B6-9CE406B55DDE}" type="presParOf" srcId="{FB028235-F339-418D-B606-A746DC53CDE3}" destId="{E8F46B0D-1219-4800-B4C0-856EE7855D79}" srcOrd="11" destOrd="0" presId="urn:microsoft.com/office/officeart/2005/8/layout/vList3"/>
    <dgm:cxn modelId="{8675F82F-3F50-48D4-AEE3-6639B88B1E08}" type="presParOf" srcId="{FB028235-F339-418D-B606-A746DC53CDE3}" destId="{71078509-CDF8-4117-9B13-2F59BF1473CA}" srcOrd="12" destOrd="0" presId="urn:microsoft.com/office/officeart/2005/8/layout/vList3"/>
    <dgm:cxn modelId="{9ED25039-85FC-42D0-B571-99B6A58D1C90}" type="presParOf" srcId="{71078509-CDF8-4117-9B13-2F59BF1473CA}" destId="{CB584B76-9A65-424F-8FB2-B429AB45CE26}" srcOrd="0" destOrd="0" presId="urn:microsoft.com/office/officeart/2005/8/layout/vList3"/>
    <dgm:cxn modelId="{5BA50057-5CAA-443A-802D-E24DDB72A95E}" type="presParOf" srcId="{71078509-CDF8-4117-9B13-2F59BF1473CA}" destId="{2C19B377-033D-4A96-8DA1-A03C891382FF}" srcOrd="1" destOrd="0" presId="urn:microsoft.com/office/officeart/2005/8/layout/vList3"/>
    <dgm:cxn modelId="{3E41A8A9-80F7-4E5E-B652-4F9B5B16707F}" type="presParOf" srcId="{FB028235-F339-418D-B606-A746DC53CDE3}" destId="{54C4C710-E5D5-4112-827B-124AB1F472B9}" srcOrd="13" destOrd="0" presId="urn:microsoft.com/office/officeart/2005/8/layout/vList3"/>
    <dgm:cxn modelId="{3734968E-A377-4A38-839E-AECA7116C984}" type="presParOf" srcId="{FB028235-F339-418D-B606-A746DC53CDE3}" destId="{DEE8E061-5524-41A1-9F4E-48CA17D29C4A}" srcOrd="14" destOrd="0" presId="urn:microsoft.com/office/officeart/2005/8/layout/vList3"/>
    <dgm:cxn modelId="{9833F974-4018-4215-8D7B-F288946B05B6}" type="presParOf" srcId="{DEE8E061-5524-41A1-9F4E-48CA17D29C4A}" destId="{6E6ACA54-5DB0-4C68-B0BE-51A72C6C1571}" srcOrd="0" destOrd="0" presId="urn:microsoft.com/office/officeart/2005/8/layout/vList3"/>
    <dgm:cxn modelId="{25E9A869-3687-45C5-9FE7-10F76DF417B1}" type="presParOf" srcId="{DEE8E061-5524-41A1-9F4E-48CA17D29C4A}" destId="{740B1D8D-BC1A-4579-AE8C-063C6DEE130F}" srcOrd="1" destOrd="0" presId="urn:microsoft.com/office/officeart/2005/8/layout/vList3"/>
    <dgm:cxn modelId="{38774435-421E-4977-AD78-53378CB6596A}" type="presParOf" srcId="{FB028235-F339-418D-B606-A746DC53CDE3}" destId="{A0828E4A-EEBD-4CD6-96F3-32F19F28EED2}" srcOrd="15" destOrd="0" presId="urn:microsoft.com/office/officeart/2005/8/layout/vList3"/>
    <dgm:cxn modelId="{F589BF7C-D3F6-4C7B-8BF4-D972590118B7}" type="presParOf" srcId="{FB028235-F339-418D-B606-A746DC53CDE3}" destId="{457F4ED0-17E2-4EDD-98D2-3A5774B367AA}" srcOrd="16" destOrd="0" presId="urn:microsoft.com/office/officeart/2005/8/layout/vList3"/>
    <dgm:cxn modelId="{C031B925-6E37-4AD0-BEAF-22B2EBEC435D}" type="presParOf" srcId="{457F4ED0-17E2-4EDD-98D2-3A5774B367AA}" destId="{F522DA02-5C17-4BC3-8030-046056754E52}" srcOrd="0" destOrd="0" presId="urn:microsoft.com/office/officeart/2005/8/layout/vList3"/>
    <dgm:cxn modelId="{3642B231-8BB4-43B2-8962-E05F7F3D71B3}" type="presParOf" srcId="{457F4ED0-17E2-4EDD-98D2-3A5774B367AA}" destId="{66003292-EE18-4BB6-B123-818A8A52AF45}" srcOrd="1" destOrd="0" presId="urn:microsoft.com/office/officeart/2005/8/layout/vList3"/>
    <dgm:cxn modelId="{BF7A10B4-2921-4F63-B743-A82969262594}" type="presParOf" srcId="{FB028235-F339-418D-B606-A746DC53CDE3}" destId="{9A1CB8B9-982B-416D-973F-9B5A601EC69E}" srcOrd="17" destOrd="0" presId="urn:microsoft.com/office/officeart/2005/8/layout/vList3"/>
    <dgm:cxn modelId="{E105B4AB-2B24-473D-9A31-168A0F91FE05}" type="presParOf" srcId="{FB028235-F339-418D-B606-A746DC53CDE3}" destId="{14805A8B-3A2B-4249-A84C-A1727D4D371C}" srcOrd="18" destOrd="0" presId="urn:microsoft.com/office/officeart/2005/8/layout/vList3"/>
    <dgm:cxn modelId="{39FF90C7-DA3C-4EE3-A899-F1DAF162038E}" type="presParOf" srcId="{14805A8B-3A2B-4249-A84C-A1727D4D371C}" destId="{F6A7C6D0-B26B-4E5D-B890-B0ED56FF2596}" srcOrd="0" destOrd="0" presId="urn:microsoft.com/office/officeart/2005/8/layout/vList3"/>
    <dgm:cxn modelId="{CDA0B026-1723-411D-9C8E-8A5C9FBB4611}" type="presParOf" srcId="{14805A8B-3A2B-4249-A84C-A1727D4D371C}" destId="{ED595454-B3F4-41C2-80EC-14BF4B838C9F}" srcOrd="1" destOrd="0" presId="urn:microsoft.com/office/officeart/2005/8/layout/vList3"/>
    <dgm:cxn modelId="{8108329F-D740-455E-8B44-37E17995BCAE}" type="presParOf" srcId="{FB028235-F339-418D-B606-A746DC53CDE3}" destId="{9FC6FA99-B12D-46CD-BAC0-FB54E4979F67}" srcOrd="19" destOrd="0" presId="urn:microsoft.com/office/officeart/2005/8/layout/vList3"/>
    <dgm:cxn modelId="{9A463F1E-47AB-4F75-82DD-BA3F4EAC9BD5}" type="presParOf" srcId="{FB028235-F339-418D-B606-A746DC53CDE3}" destId="{DFF9399D-0BD8-4E63-9DC5-1CD9AF7E3C83}" srcOrd="20" destOrd="0" presId="urn:microsoft.com/office/officeart/2005/8/layout/vList3"/>
    <dgm:cxn modelId="{8D8034C9-00CD-47E7-AE7E-1138F53544C9}" type="presParOf" srcId="{DFF9399D-0BD8-4E63-9DC5-1CD9AF7E3C83}" destId="{72250EA3-A7F5-4322-8BBA-41D025D9C995}" srcOrd="0" destOrd="0" presId="urn:microsoft.com/office/officeart/2005/8/layout/vList3"/>
    <dgm:cxn modelId="{BA5CBE66-139D-43EC-9010-023DA578144B}" type="presParOf" srcId="{DFF9399D-0BD8-4E63-9DC5-1CD9AF7E3C83}" destId="{117CB8CC-F6CE-4D1F-B15F-C0D7B7E8E477}" srcOrd="1" destOrd="0" presId="urn:microsoft.com/office/officeart/2005/8/layout/vList3"/>
    <dgm:cxn modelId="{0CC155B9-DD9D-4E33-8354-79929D4ACBC7}" type="presParOf" srcId="{FB028235-F339-418D-B606-A746DC53CDE3}" destId="{F7006848-1C2C-40C9-9B55-D4A1DDFA1DE8}" srcOrd="21" destOrd="0" presId="urn:microsoft.com/office/officeart/2005/8/layout/vList3"/>
    <dgm:cxn modelId="{9B274AB9-2756-44A0-A1D1-237989BB7C26}" type="presParOf" srcId="{FB028235-F339-418D-B606-A746DC53CDE3}" destId="{94657A11-DED1-4EE3-9311-E43DC3FD4EA0}" srcOrd="22" destOrd="0" presId="urn:microsoft.com/office/officeart/2005/8/layout/vList3"/>
    <dgm:cxn modelId="{C191889B-E76B-4DE0-B37A-818E9464D1B5}" type="presParOf" srcId="{94657A11-DED1-4EE3-9311-E43DC3FD4EA0}" destId="{12F57BAE-8D52-4D2F-AE6F-C7F7C05B19A4}" srcOrd="0" destOrd="0" presId="urn:microsoft.com/office/officeart/2005/8/layout/vList3"/>
    <dgm:cxn modelId="{19820D89-D1E7-4556-AC00-A9A0159507AE}" type="presParOf" srcId="{94657A11-DED1-4EE3-9311-E43DC3FD4EA0}" destId="{81B4C0A6-04C8-4CDE-B289-450258A61536}" srcOrd="1" destOrd="0" presId="urn:microsoft.com/office/officeart/2005/8/layout/v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0B9DB7-324A-448F-AC45-856B7FB49863}">
      <dsp:nvSpPr>
        <dsp:cNvPr id="0" name=""/>
        <dsp:cNvSpPr/>
      </dsp:nvSpPr>
      <dsp:spPr>
        <a:xfrm rot="10800000">
          <a:off x="1009248" y="199"/>
          <a:ext cx="3811454" cy="196880"/>
        </a:xfrm>
        <a:prstGeom prst="homePlat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mbrace individuality and independence</a:t>
          </a:r>
        </a:p>
      </dsp:txBody>
      <dsp:txXfrm rot="10800000">
        <a:off x="1058468" y="199"/>
        <a:ext cx="3762234" cy="196880"/>
      </dsp:txXfrm>
    </dsp:sp>
    <dsp:sp modelId="{8B5BA307-D85C-42CB-8D1E-D3BBB88CE12C}">
      <dsp:nvSpPr>
        <dsp:cNvPr id="0" name=""/>
        <dsp:cNvSpPr/>
      </dsp:nvSpPr>
      <dsp:spPr>
        <a:xfrm>
          <a:off x="910807" y="199"/>
          <a:ext cx="196880" cy="1968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1A01E729-2DF3-4787-8BEC-A10D7B141408}">
      <dsp:nvSpPr>
        <dsp:cNvPr id="0" name=""/>
        <dsp:cNvSpPr/>
      </dsp:nvSpPr>
      <dsp:spPr>
        <a:xfrm rot="10800000">
          <a:off x="1009248" y="255850"/>
          <a:ext cx="3811454" cy="196880"/>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plore opportunities</a:t>
          </a:r>
        </a:p>
      </dsp:txBody>
      <dsp:txXfrm rot="10800000">
        <a:off x="1058468" y="255850"/>
        <a:ext cx="3762234" cy="196880"/>
      </dsp:txXfrm>
    </dsp:sp>
    <dsp:sp modelId="{9A2A819C-43DD-40F8-A2B4-6D91BD9FFB43}">
      <dsp:nvSpPr>
        <dsp:cNvPr id="0" name=""/>
        <dsp:cNvSpPr/>
      </dsp:nvSpPr>
      <dsp:spPr>
        <a:xfrm>
          <a:off x="910807" y="255850"/>
          <a:ext cx="196880" cy="19688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3332FC20-CB1F-47B7-BD47-DB7B385431CD}">
      <dsp:nvSpPr>
        <dsp:cNvPr id="0" name=""/>
        <dsp:cNvSpPr/>
      </dsp:nvSpPr>
      <dsp:spPr>
        <a:xfrm rot="10800000">
          <a:off x="1009248" y="511501"/>
          <a:ext cx="3811454" cy="196880"/>
        </a:xfrm>
        <a:prstGeom prst="homePlat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ersevere in allwe do</a:t>
          </a:r>
        </a:p>
      </dsp:txBody>
      <dsp:txXfrm rot="10800000">
        <a:off x="1058468" y="511501"/>
        <a:ext cx="3762234" cy="196880"/>
      </dsp:txXfrm>
    </dsp:sp>
    <dsp:sp modelId="{F648E9F8-5753-46F8-9106-D984CB489F00}">
      <dsp:nvSpPr>
        <dsp:cNvPr id="0" name=""/>
        <dsp:cNvSpPr/>
      </dsp:nvSpPr>
      <dsp:spPr>
        <a:xfrm>
          <a:off x="910807" y="511501"/>
          <a:ext cx="196880" cy="196880"/>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F08B3C1-7424-496F-8D22-DA47B60D90A3}">
      <dsp:nvSpPr>
        <dsp:cNvPr id="0" name=""/>
        <dsp:cNvSpPr/>
      </dsp:nvSpPr>
      <dsp:spPr>
        <a:xfrm rot="10800000">
          <a:off x="1009248" y="767152"/>
          <a:ext cx="3811454" cy="196880"/>
        </a:xfrm>
        <a:prstGeom prst="homePlat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ive with and understanding of Christian Values and Faith</a:t>
          </a:r>
        </a:p>
      </dsp:txBody>
      <dsp:txXfrm rot="10800000">
        <a:off x="1058468" y="767152"/>
        <a:ext cx="3762234" cy="196880"/>
      </dsp:txXfrm>
    </dsp:sp>
    <dsp:sp modelId="{E334A96C-2794-428A-B326-E4F00E7D9F6C}">
      <dsp:nvSpPr>
        <dsp:cNvPr id="0" name=""/>
        <dsp:cNvSpPr/>
      </dsp:nvSpPr>
      <dsp:spPr>
        <a:xfrm>
          <a:off x="910807" y="767152"/>
          <a:ext cx="196880" cy="196880"/>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E72B457C-F356-4CF5-B2CB-9A781A3E81B1}">
      <dsp:nvSpPr>
        <dsp:cNvPr id="0" name=""/>
        <dsp:cNvSpPr/>
      </dsp:nvSpPr>
      <dsp:spPr>
        <a:xfrm rot="10800000">
          <a:off x="1009248" y="1022803"/>
          <a:ext cx="3811454" cy="196880"/>
        </a:xfrm>
        <a:prstGeom prst="homePlat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pen our hearts and minds to respect difference</a:t>
          </a:r>
        </a:p>
      </dsp:txBody>
      <dsp:txXfrm rot="10800000">
        <a:off x="1058468" y="1022803"/>
        <a:ext cx="3762234" cy="196880"/>
      </dsp:txXfrm>
    </dsp:sp>
    <dsp:sp modelId="{056903BC-1079-47D2-80B5-ABEAC4EEA8B2}">
      <dsp:nvSpPr>
        <dsp:cNvPr id="0" name=""/>
        <dsp:cNvSpPr/>
      </dsp:nvSpPr>
      <dsp:spPr>
        <a:xfrm>
          <a:off x="910807" y="1022803"/>
          <a:ext cx="196880" cy="19688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3D74CC13-DA53-4AD4-B233-B5D5CD5F92E8}">
      <dsp:nvSpPr>
        <dsp:cNvPr id="0" name=""/>
        <dsp:cNvSpPr/>
      </dsp:nvSpPr>
      <dsp:spPr>
        <a:xfrm rot="10800000">
          <a:off x="1009248" y="1278455"/>
          <a:ext cx="3811454" cy="196880"/>
        </a:xfrm>
        <a:prstGeom prst="homePlat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espect and understand others</a:t>
          </a:r>
        </a:p>
      </dsp:txBody>
      <dsp:txXfrm rot="10800000">
        <a:off x="1058468" y="1278455"/>
        <a:ext cx="3762234" cy="196880"/>
      </dsp:txXfrm>
    </dsp:sp>
    <dsp:sp modelId="{D1C7D6E8-33BD-4894-89A2-D153BEE7C8CC}">
      <dsp:nvSpPr>
        <dsp:cNvPr id="0" name=""/>
        <dsp:cNvSpPr/>
      </dsp:nvSpPr>
      <dsp:spPr>
        <a:xfrm>
          <a:off x="910807" y="1278455"/>
          <a:ext cx="196880" cy="19688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2C19B377-033D-4A96-8DA1-A03C891382FF}">
      <dsp:nvSpPr>
        <dsp:cNvPr id="0" name=""/>
        <dsp:cNvSpPr/>
      </dsp:nvSpPr>
      <dsp:spPr>
        <a:xfrm rot="10800000">
          <a:off x="1009248" y="1534106"/>
          <a:ext cx="3811454" cy="196880"/>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ncourage honesty and forgiveness</a:t>
          </a:r>
        </a:p>
      </dsp:txBody>
      <dsp:txXfrm rot="10800000">
        <a:off x="1058468" y="1534106"/>
        <a:ext cx="3762234" cy="196880"/>
      </dsp:txXfrm>
    </dsp:sp>
    <dsp:sp modelId="{CB584B76-9A65-424F-8FB2-B429AB45CE26}">
      <dsp:nvSpPr>
        <dsp:cNvPr id="0" name=""/>
        <dsp:cNvSpPr/>
      </dsp:nvSpPr>
      <dsp:spPr>
        <a:xfrm>
          <a:off x="910807" y="1534106"/>
          <a:ext cx="196880" cy="19688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740B1D8D-BC1A-4579-AE8C-063C6DEE130F}">
      <dsp:nvSpPr>
        <dsp:cNvPr id="0" name=""/>
        <dsp:cNvSpPr/>
      </dsp:nvSpPr>
      <dsp:spPr>
        <a:xfrm rot="10800000">
          <a:off x="1009248" y="1789757"/>
          <a:ext cx="3811454" cy="196880"/>
        </a:xfrm>
        <a:prstGeom prst="homePlat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ctr" defTabSz="400050">
            <a:lnSpc>
              <a:spcPct val="90000"/>
            </a:lnSpc>
            <a:spcBef>
              <a:spcPct val="0"/>
            </a:spcBef>
            <a:spcAft>
              <a:spcPct val="35000"/>
            </a:spcAft>
          </a:pPr>
          <a:endParaRPr lang="en-GB" sz="900" kern="1200"/>
        </a:p>
      </dsp:txBody>
      <dsp:txXfrm rot="10800000">
        <a:off x="1058468" y="1789757"/>
        <a:ext cx="3762234" cy="196880"/>
      </dsp:txXfrm>
    </dsp:sp>
    <dsp:sp modelId="{6E6ACA54-5DB0-4C68-B0BE-51A72C6C1571}">
      <dsp:nvSpPr>
        <dsp:cNvPr id="0" name=""/>
        <dsp:cNvSpPr/>
      </dsp:nvSpPr>
      <dsp:spPr>
        <a:xfrm>
          <a:off x="910807" y="1789757"/>
          <a:ext cx="196880" cy="196880"/>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66003292-EE18-4BB6-B123-818A8A52AF45}">
      <dsp:nvSpPr>
        <dsp:cNvPr id="0" name=""/>
        <dsp:cNvSpPr/>
      </dsp:nvSpPr>
      <dsp:spPr>
        <a:xfrm rot="10800000">
          <a:off x="1009248" y="2045408"/>
          <a:ext cx="3811454" cy="196880"/>
        </a:xfrm>
        <a:prstGeom prst="homePlat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iving our best</a:t>
          </a:r>
        </a:p>
      </dsp:txBody>
      <dsp:txXfrm rot="10800000">
        <a:off x="1058468" y="2045408"/>
        <a:ext cx="3762234" cy="196880"/>
      </dsp:txXfrm>
    </dsp:sp>
    <dsp:sp modelId="{F522DA02-5C17-4BC3-8030-046056754E52}">
      <dsp:nvSpPr>
        <dsp:cNvPr id="0" name=""/>
        <dsp:cNvSpPr/>
      </dsp:nvSpPr>
      <dsp:spPr>
        <a:xfrm>
          <a:off x="910807" y="2045408"/>
          <a:ext cx="196880" cy="196880"/>
        </a:xfrm>
        <a:prstGeom prst="ellipse">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ED595454-B3F4-41C2-80EC-14BF4B838C9F}">
      <dsp:nvSpPr>
        <dsp:cNvPr id="0" name=""/>
        <dsp:cNvSpPr/>
      </dsp:nvSpPr>
      <dsp:spPr>
        <a:xfrm rot="10800000">
          <a:off x="1009248" y="2301059"/>
          <a:ext cx="3811454" cy="196880"/>
        </a:xfrm>
        <a:prstGeom prst="homePlat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eady for life</a:t>
          </a:r>
        </a:p>
      </dsp:txBody>
      <dsp:txXfrm rot="10800000">
        <a:off x="1058468" y="2301059"/>
        <a:ext cx="3762234" cy="196880"/>
      </dsp:txXfrm>
    </dsp:sp>
    <dsp:sp modelId="{F6A7C6D0-B26B-4E5D-B890-B0ED56FF2596}">
      <dsp:nvSpPr>
        <dsp:cNvPr id="0" name=""/>
        <dsp:cNvSpPr/>
      </dsp:nvSpPr>
      <dsp:spPr>
        <a:xfrm>
          <a:off x="910807" y="2301059"/>
          <a:ext cx="196880" cy="196880"/>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117CB8CC-F6CE-4D1F-B15F-C0D7B7E8E477}">
      <dsp:nvSpPr>
        <dsp:cNvPr id="0" name=""/>
        <dsp:cNvSpPr/>
      </dsp:nvSpPr>
      <dsp:spPr>
        <a:xfrm rot="10800000">
          <a:off x="1009248" y="2556710"/>
          <a:ext cx="3811454" cy="196880"/>
        </a:xfrm>
        <a:prstGeom prst="homePlat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utstanding learning and progress</a:t>
          </a:r>
        </a:p>
      </dsp:txBody>
      <dsp:txXfrm rot="10800000">
        <a:off x="1058468" y="2556710"/>
        <a:ext cx="3762234" cy="196880"/>
      </dsp:txXfrm>
    </dsp:sp>
    <dsp:sp modelId="{72250EA3-A7F5-4322-8BBA-41D025D9C995}">
      <dsp:nvSpPr>
        <dsp:cNvPr id="0" name=""/>
        <dsp:cNvSpPr/>
      </dsp:nvSpPr>
      <dsp:spPr>
        <a:xfrm>
          <a:off x="910807" y="2556710"/>
          <a:ext cx="196880" cy="196880"/>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81B4C0A6-04C8-4CDE-B289-450258A61536}">
      <dsp:nvSpPr>
        <dsp:cNvPr id="0" name=""/>
        <dsp:cNvSpPr/>
      </dsp:nvSpPr>
      <dsp:spPr>
        <a:xfrm rot="10800000">
          <a:off x="1009248" y="2812361"/>
          <a:ext cx="3811454" cy="196880"/>
        </a:xfrm>
        <a:prstGeom prst="homePlat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6819" tIns="34290" rIns="64008" bIns="34290" numCol="1" spcCol="1270" anchor="ctr" anchorCtr="0">
          <a:noAutofit/>
        </a:bodyPr>
        <a:lstStyle/>
        <a:p>
          <a:pPr lvl="0" algn="l" defTabSz="400050">
            <a:lnSpc>
              <a:spcPct val="90000"/>
            </a:lnSpc>
            <a:spcBef>
              <a:spcPct val="0"/>
            </a:spcBef>
            <a:spcAft>
              <a:spcPct val="35000"/>
            </a:spcAft>
          </a:pPr>
          <a:r>
            <a:rPr lang="en-GB" sz="900" kern="1200"/>
            <a:t>elcoming parents and the community</a:t>
          </a:r>
        </a:p>
      </dsp:txBody>
      <dsp:txXfrm rot="10800000">
        <a:off x="1058468" y="2812361"/>
        <a:ext cx="3762234" cy="196880"/>
      </dsp:txXfrm>
    </dsp:sp>
    <dsp:sp modelId="{12F57BAE-8D52-4D2F-AE6F-C7F7C05B19A4}">
      <dsp:nvSpPr>
        <dsp:cNvPr id="0" name=""/>
        <dsp:cNvSpPr/>
      </dsp:nvSpPr>
      <dsp:spPr>
        <a:xfrm>
          <a:off x="910807" y="2812361"/>
          <a:ext cx="196880" cy="196880"/>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Edwards</dc:creator>
  <cp:lastModifiedBy>Deborah Kennard-Kettle</cp:lastModifiedBy>
  <cp:revision>13</cp:revision>
  <cp:lastPrinted>2018-12-06T09:29:00Z</cp:lastPrinted>
  <dcterms:created xsi:type="dcterms:W3CDTF">2018-12-06T09:29:00Z</dcterms:created>
  <dcterms:modified xsi:type="dcterms:W3CDTF">2019-03-11T21:45:00Z</dcterms:modified>
</cp:coreProperties>
</file>