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1429" w14:textId="6C3CC9FE" w:rsidR="00F539DE" w:rsidRDefault="007514DA" w:rsidP="00A556EA">
      <w:pPr>
        <w:shd w:val="clear" w:color="auto" w:fill="FFFFFF"/>
        <w:spacing w:after="300" w:line="336" w:lineRule="atLeast"/>
        <w:textAlignment w:val="baseline"/>
        <w:outlineLvl w:val="0"/>
        <w:rPr>
          <w:rFonts w:eastAsia="Times New Roman" w:cs="Times New Roman"/>
          <w:color w:val="585858"/>
          <w:sz w:val="20"/>
          <w:lang w:eastAsia="en-GB"/>
        </w:rPr>
      </w:pPr>
      <w:r>
        <w:rPr>
          <w:rFonts w:cstheme="minorHAnsi"/>
          <w:noProof/>
          <w:color w:val="FF0000"/>
          <w:lang w:eastAsia="en-GB"/>
        </w:rPr>
        <w:t>INSERT SCHOOL LOGO</w:t>
      </w:r>
      <w:r w:rsidR="00F539DE">
        <w:rPr>
          <w:rFonts w:eastAsia="Times New Roman" w:cs="Times New Roman"/>
          <w:noProof/>
          <w:color w:val="585858"/>
          <w:sz w:val="20"/>
          <w:lang w:eastAsia="en-GB"/>
        </w:rPr>
        <w:t xml:space="preserve">             </w:t>
      </w:r>
      <w:r w:rsidR="009C74D1">
        <w:rPr>
          <w:rFonts w:eastAsia="Times New Roman" w:cs="Times New Roman"/>
          <w:color w:val="585858"/>
          <w:sz w:val="20"/>
          <w:lang w:eastAsia="en-GB"/>
        </w:rPr>
        <w:t xml:space="preserve">                                                  </w:t>
      </w:r>
    </w:p>
    <w:p w14:paraId="466F644D" w14:textId="77777777" w:rsidR="00F539DE" w:rsidRDefault="00F539DE" w:rsidP="00F539DE">
      <w:pPr>
        <w:shd w:val="clear" w:color="auto" w:fill="FFFFFF"/>
        <w:spacing w:after="300" w:line="336" w:lineRule="atLeast"/>
        <w:jc w:val="center"/>
        <w:textAlignment w:val="baseline"/>
        <w:outlineLvl w:val="0"/>
        <w:rPr>
          <w:rFonts w:eastAsia="Times New Roman" w:cs="Times New Roman"/>
          <w:color w:val="585858"/>
          <w:sz w:val="36"/>
          <w:szCs w:val="36"/>
          <w:lang w:eastAsia="en-GB"/>
        </w:rPr>
      </w:pPr>
    </w:p>
    <w:p w14:paraId="3A67BE08" w14:textId="77777777" w:rsidR="00F539DE" w:rsidRDefault="00F539DE" w:rsidP="00F539DE">
      <w:pPr>
        <w:shd w:val="clear" w:color="auto" w:fill="FFFFFF"/>
        <w:spacing w:after="300" w:line="336" w:lineRule="atLeast"/>
        <w:jc w:val="center"/>
        <w:textAlignment w:val="baseline"/>
        <w:outlineLvl w:val="0"/>
        <w:rPr>
          <w:rFonts w:eastAsia="Times New Roman" w:cs="Times New Roman"/>
          <w:color w:val="585858"/>
          <w:sz w:val="36"/>
          <w:szCs w:val="36"/>
          <w:lang w:eastAsia="en-GB"/>
        </w:rPr>
      </w:pPr>
    </w:p>
    <w:p w14:paraId="5A0F8A19" w14:textId="77777777" w:rsidR="00FD5BB2" w:rsidRDefault="00FD5BB2" w:rsidP="00F539DE">
      <w:pPr>
        <w:shd w:val="clear" w:color="auto" w:fill="FFFFFF"/>
        <w:spacing w:after="300" w:line="336" w:lineRule="atLeast"/>
        <w:jc w:val="center"/>
        <w:textAlignment w:val="baseline"/>
        <w:outlineLvl w:val="0"/>
        <w:rPr>
          <w:rFonts w:eastAsia="Times New Roman" w:cs="Times New Roman"/>
          <w:b/>
          <w:color w:val="585858"/>
          <w:sz w:val="56"/>
          <w:szCs w:val="56"/>
          <w:lang w:eastAsia="en-GB"/>
        </w:rPr>
      </w:pPr>
    </w:p>
    <w:p w14:paraId="53FC537E" w14:textId="56244F42" w:rsidR="00103B2D" w:rsidRPr="00FD5BB2" w:rsidRDefault="00785CAC" w:rsidP="00C232CC">
      <w:pPr>
        <w:shd w:val="clear" w:color="auto" w:fill="FFFFFF"/>
        <w:spacing w:after="300" w:line="336" w:lineRule="atLeast"/>
        <w:jc w:val="center"/>
        <w:textAlignment w:val="baseline"/>
        <w:outlineLvl w:val="0"/>
        <w:rPr>
          <w:rFonts w:eastAsia="Times New Roman" w:cs="Times New Roman"/>
          <w:b/>
          <w:color w:val="585858"/>
          <w:sz w:val="56"/>
          <w:szCs w:val="56"/>
          <w:lang w:eastAsia="en-GB"/>
        </w:rPr>
      </w:pPr>
      <w:r w:rsidRPr="00FD5BB2">
        <w:rPr>
          <w:rFonts w:eastAsia="Times New Roman" w:cs="Times New Roman"/>
          <w:b/>
          <w:color w:val="585858"/>
          <w:sz w:val="56"/>
          <w:szCs w:val="56"/>
          <w:lang w:eastAsia="en-GB"/>
        </w:rPr>
        <w:t>School Offer for SEND</w:t>
      </w:r>
    </w:p>
    <w:p w14:paraId="5A56AF27" w14:textId="77777777" w:rsidR="00FD5BB2" w:rsidRPr="00615FCB" w:rsidRDefault="00FD5BB2" w:rsidP="00FD5BB2">
      <w:pPr>
        <w:rPr>
          <w:rFonts w:ascii="Calibri" w:eastAsia="Calibri" w:hAnsi="Calibri" w:cs="Calibri"/>
          <w:b/>
        </w:rPr>
      </w:pPr>
      <w:r w:rsidRPr="00FD5BB2">
        <w:rPr>
          <w:rFonts w:ascii="Calibri" w:eastAsia="Calibri" w:hAnsi="Calibri" w:cs="Calibri"/>
          <w:b/>
        </w:rPr>
        <w:t>Rationale</w:t>
      </w:r>
    </w:p>
    <w:p w14:paraId="194DB104" w14:textId="2D35BCFC" w:rsidR="00FD5BB2" w:rsidRPr="006E0B43" w:rsidRDefault="007514DA" w:rsidP="00FD5BB2">
      <w:pPr>
        <w:spacing w:after="0" w:line="240" w:lineRule="auto"/>
        <w:rPr>
          <w:rFonts w:cs="Calibri"/>
          <w:lang w:val="en"/>
        </w:rPr>
      </w:pPr>
      <w:r>
        <w:rPr>
          <w:rFonts w:ascii="Calibri" w:hAnsi="Calibri" w:cs="Calibri"/>
          <w:bCs/>
          <w:color w:val="FF0000"/>
          <w:lang w:val="en"/>
        </w:rPr>
        <w:t xml:space="preserve"> </w:t>
      </w:r>
      <w:r w:rsidRPr="007514DA">
        <w:rPr>
          <w:rFonts w:ascii="Calibri" w:hAnsi="Calibri" w:cs="Calibri"/>
          <w:bCs/>
          <w:color w:val="FF0000"/>
          <w:highlight w:val="yellow"/>
          <w:lang w:val="en"/>
        </w:rPr>
        <w:t>xxxxxxxxxxx</w:t>
      </w:r>
      <w:r>
        <w:rPr>
          <w:rFonts w:ascii="Calibri" w:hAnsi="Calibri" w:cs="Calibri"/>
          <w:bCs/>
          <w:color w:val="FF0000"/>
          <w:lang w:val="en"/>
        </w:rPr>
        <w:t xml:space="preserve"> </w:t>
      </w:r>
      <w:r w:rsidR="00FD5BB2" w:rsidRPr="00D83F6E">
        <w:rPr>
          <w:rFonts w:ascii="Calibri" w:hAnsi="Calibri" w:cs="Calibri"/>
          <w:bCs/>
          <w:lang w:val="en"/>
        </w:rPr>
        <w:t>CE Primary School</w:t>
      </w:r>
      <w:r w:rsidR="002D559D" w:rsidRPr="00D83F6E">
        <w:rPr>
          <w:rFonts w:ascii="Calibri" w:hAnsi="Calibri" w:cs="Calibri"/>
          <w:bCs/>
          <w:lang w:val="en"/>
        </w:rPr>
        <w:t xml:space="preserve"> is a fully inclusive school</w:t>
      </w:r>
      <w:r w:rsidR="002D559D" w:rsidRPr="00D83F6E">
        <w:rPr>
          <w:rFonts w:ascii="Calibri" w:hAnsi="Calibri" w:cs="Calibri"/>
          <w:b/>
          <w:bCs/>
          <w:lang w:val="en"/>
        </w:rPr>
        <w:t>,</w:t>
      </w:r>
      <w:r w:rsidR="002D559D" w:rsidRPr="00D83F6E">
        <w:rPr>
          <w:rStyle w:val="Strong"/>
          <w:rFonts w:ascii="Calibri" w:hAnsi="Calibri" w:cs="Calibri"/>
          <w:b w:val="0"/>
          <w:color w:val="585858"/>
        </w:rPr>
        <w:t xml:space="preserve"> passionate in our drive to ensure all pupils achieve their potential in all areas of school life</w:t>
      </w:r>
      <w:r w:rsidR="002D559D" w:rsidRPr="00D83F6E">
        <w:rPr>
          <w:rStyle w:val="Strong"/>
          <w:rFonts w:ascii="Calibri" w:hAnsi="Calibri" w:cs="Calibri"/>
          <w:color w:val="585858"/>
        </w:rPr>
        <w:t>.</w:t>
      </w:r>
      <w:r w:rsidR="00FD5BB2" w:rsidRPr="00D83F6E">
        <w:rPr>
          <w:rFonts w:ascii="Calibri" w:eastAsia="Calibri" w:hAnsi="Calibri" w:cs="Calibri"/>
        </w:rPr>
        <w:t xml:space="preserve"> We </w:t>
      </w:r>
      <w:r w:rsidR="0003304B">
        <w:rPr>
          <w:rFonts w:ascii="Calibri" w:eastAsia="Calibri" w:hAnsi="Calibri" w:cs="Calibri"/>
        </w:rPr>
        <w:t xml:space="preserve">aim to enable all pupils to be </w:t>
      </w:r>
      <w:r w:rsidR="00D83F6E" w:rsidRPr="00D83F6E">
        <w:rPr>
          <w:rFonts w:ascii="Calibri" w:hAnsi="Calibri" w:cs="Calibri"/>
          <w:bCs/>
          <w:lang w:val="en"/>
        </w:rPr>
        <w:t>successful</w:t>
      </w:r>
      <w:r w:rsidR="00FD5BB2" w:rsidRPr="00D83F6E">
        <w:rPr>
          <w:rFonts w:ascii="Calibri" w:hAnsi="Calibri" w:cs="Calibri"/>
          <w:bCs/>
          <w:lang w:val="en"/>
        </w:rPr>
        <w:t xml:space="preserve"> learners, who enjoy their learning, make progress and achieve</w:t>
      </w:r>
      <w:r w:rsidR="0003304B">
        <w:rPr>
          <w:rFonts w:ascii="Calibri" w:hAnsi="Calibri" w:cs="Calibri"/>
          <w:bCs/>
          <w:lang w:val="en"/>
        </w:rPr>
        <w:t>.  We want them to be</w:t>
      </w:r>
      <w:r w:rsidR="00FD5BB2" w:rsidRPr="00D83F6E">
        <w:rPr>
          <w:rFonts w:ascii="Calibri" w:hAnsi="Calibri" w:cs="Calibri"/>
          <w:bCs/>
          <w:lang w:val="en"/>
        </w:rPr>
        <w:t xml:space="preserve"> confident, creative individuals wh</w:t>
      </w:r>
      <w:r w:rsidR="0003304B">
        <w:rPr>
          <w:rFonts w:ascii="Calibri" w:hAnsi="Calibri" w:cs="Calibri"/>
          <w:bCs/>
          <w:lang w:val="en"/>
        </w:rPr>
        <w:t>o are able to live safe, active, health</w:t>
      </w:r>
      <w:r w:rsidR="00FD5BB2" w:rsidRPr="00D83F6E">
        <w:rPr>
          <w:rFonts w:ascii="Calibri" w:hAnsi="Calibri" w:cs="Calibri"/>
          <w:bCs/>
          <w:lang w:val="en"/>
        </w:rPr>
        <w:t xml:space="preserve">y and fulfilling lives, and </w:t>
      </w:r>
      <w:r w:rsidR="0003304B">
        <w:rPr>
          <w:rFonts w:ascii="Calibri" w:hAnsi="Calibri" w:cs="Calibri"/>
          <w:bCs/>
          <w:lang w:val="en"/>
        </w:rPr>
        <w:t xml:space="preserve">are </w:t>
      </w:r>
      <w:r w:rsidR="00FD5BB2" w:rsidRPr="00D83F6E">
        <w:rPr>
          <w:rFonts w:ascii="Calibri" w:hAnsi="Calibri" w:cs="Calibri"/>
          <w:bCs/>
          <w:lang w:val="en"/>
        </w:rPr>
        <w:t>responsible citizens, doing the right thing – in the right way</w:t>
      </w:r>
      <w:r w:rsidR="00FD5BB2" w:rsidRPr="006E0B43">
        <w:rPr>
          <w:rFonts w:cs="Calibri"/>
          <w:bCs/>
          <w:lang w:val="en"/>
        </w:rPr>
        <w:t>.</w:t>
      </w:r>
      <w:r w:rsidR="00FD5BB2" w:rsidRPr="006E0B43">
        <w:rPr>
          <w:rFonts w:cs="Calibri"/>
          <w:lang w:val="en"/>
        </w:rPr>
        <w:t xml:space="preserve"> </w:t>
      </w:r>
    </w:p>
    <w:p w14:paraId="548CA983" w14:textId="74EA2022" w:rsidR="00FD5BB2" w:rsidRPr="009D3E77" w:rsidRDefault="00FD5BB2" w:rsidP="00FD5BB2">
      <w:pPr>
        <w:spacing w:after="0" w:line="240" w:lineRule="auto"/>
        <w:rPr>
          <w:rFonts w:cs="Calibri"/>
          <w:lang w:val="en"/>
        </w:rPr>
      </w:pPr>
      <w:r w:rsidRPr="006E0B43">
        <w:rPr>
          <w:rFonts w:cs="Calibri"/>
          <w:lang w:val="en"/>
        </w:rPr>
        <w:br/>
      </w:r>
      <w:r w:rsidR="00615FCB">
        <w:rPr>
          <w:rFonts w:cs="Calibri"/>
          <w:b/>
          <w:bCs/>
          <w:lang w:val="en"/>
        </w:rPr>
        <w:t>Our aims are to promote success amongst all our children by:</w:t>
      </w:r>
    </w:p>
    <w:p w14:paraId="334FF63C" w14:textId="77777777" w:rsidR="00FD5BB2" w:rsidRPr="009D3E77" w:rsidRDefault="00FD5BB2" w:rsidP="00FD5BB2">
      <w:pPr>
        <w:spacing w:after="0" w:line="240" w:lineRule="auto"/>
        <w:rPr>
          <w:rFonts w:cs="Calibri"/>
          <w:lang w:val="en"/>
        </w:rPr>
      </w:pPr>
      <w:r w:rsidRPr="009D3E77">
        <w:rPr>
          <w:rFonts w:cs="Calibri"/>
          <w:lang w:val="en"/>
        </w:rPr>
        <w:t> </w:t>
      </w:r>
    </w:p>
    <w:p w14:paraId="1DA62800" w14:textId="622E1309" w:rsidR="00FD5BB2" w:rsidRPr="00A067E4" w:rsidRDefault="00615FCB" w:rsidP="00FD5BB2">
      <w:pPr>
        <w:numPr>
          <w:ilvl w:val="0"/>
          <w:numId w:val="9"/>
        </w:numPr>
        <w:spacing w:after="0" w:line="240" w:lineRule="auto"/>
        <w:rPr>
          <w:lang w:val="en"/>
        </w:rPr>
      </w:pPr>
      <w:r>
        <w:rPr>
          <w:lang w:val="en"/>
        </w:rPr>
        <w:t>equipping</w:t>
      </w:r>
      <w:r w:rsidR="00FD5BB2" w:rsidRPr="00A067E4">
        <w:rPr>
          <w:lang w:val="en"/>
        </w:rPr>
        <w:t xml:space="preserve"> our children with the skills and knowledge so that they make a positive contribution in their future lives.</w:t>
      </w:r>
    </w:p>
    <w:p w14:paraId="0A59576D" w14:textId="695087E6" w:rsidR="00FD5BB2" w:rsidRPr="00A067E4" w:rsidRDefault="00615FCB" w:rsidP="00FD5BB2">
      <w:pPr>
        <w:numPr>
          <w:ilvl w:val="0"/>
          <w:numId w:val="9"/>
        </w:numPr>
        <w:spacing w:after="0" w:line="240" w:lineRule="auto"/>
        <w:rPr>
          <w:lang w:val="en"/>
        </w:rPr>
      </w:pPr>
      <w:r>
        <w:rPr>
          <w:lang w:val="en"/>
        </w:rPr>
        <w:t>developing</w:t>
      </w:r>
      <w:r w:rsidR="00FD5BB2" w:rsidRPr="00A067E4">
        <w:rPr>
          <w:lang w:val="en"/>
        </w:rPr>
        <w:t xml:space="preserve"> high self-esteem, confidence and self-awareness.</w:t>
      </w:r>
    </w:p>
    <w:p w14:paraId="207BB8C1" w14:textId="2C06074E" w:rsidR="00FD5BB2" w:rsidRPr="00A067E4" w:rsidRDefault="00615FCB" w:rsidP="00FD5BB2">
      <w:pPr>
        <w:numPr>
          <w:ilvl w:val="0"/>
          <w:numId w:val="9"/>
        </w:numPr>
        <w:spacing w:after="0" w:line="240" w:lineRule="auto"/>
        <w:rPr>
          <w:lang w:val="en"/>
        </w:rPr>
      </w:pPr>
      <w:r>
        <w:rPr>
          <w:lang w:val="en"/>
        </w:rPr>
        <w:t>promoting</w:t>
      </w:r>
      <w:r w:rsidR="00FD5BB2" w:rsidRPr="00A067E4">
        <w:rPr>
          <w:lang w:val="en"/>
        </w:rPr>
        <w:t xml:space="preserve"> effective learning partnerships between home, community and the school.</w:t>
      </w:r>
    </w:p>
    <w:p w14:paraId="456B9AE1" w14:textId="1D4337B4" w:rsidR="00FD5BB2" w:rsidRPr="00A067E4" w:rsidRDefault="00615FCB" w:rsidP="00FD5BB2">
      <w:pPr>
        <w:numPr>
          <w:ilvl w:val="0"/>
          <w:numId w:val="9"/>
        </w:numPr>
        <w:spacing w:after="0" w:line="240" w:lineRule="auto"/>
        <w:rPr>
          <w:lang w:val="en"/>
        </w:rPr>
      </w:pPr>
      <w:r>
        <w:rPr>
          <w:lang w:val="en"/>
        </w:rPr>
        <w:t>providing</w:t>
      </w:r>
      <w:r w:rsidR="00FD5BB2" w:rsidRPr="00A067E4">
        <w:rPr>
          <w:lang w:val="en"/>
        </w:rPr>
        <w:t xml:space="preserve"> an inviting and stimulating environment based on high expectations.</w:t>
      </w:r>
    </w:p>
    <w:p w14:paraId="4C21909D" w14:textId="657FCAA2" w:rsidR="00FD5BB2" w:rsidRPr="00A067E4" w:rsidRDefault="00615FCB" w:rsidP="00FD5BB2">
      <w:pPr>
        <w:numPr>
          <w:ilvl w:val="0"/>
          <w:numId w:val="9"/>
        </w:numPr>
        <w:spacing w:after="0" w:line="240" w:lineRule="auto"/>
        <w:rPr>
          <w:lang w:val="en"/>
        </w:rPr>
      </w:pPr>
      <w:r>
        <w:rPr>
          <w:lang w:val="en"/>
        </w:rPr>
        <w:t>providing</w:t>
      </w:r>
      <w:r w:rsidR="00FD5BB2" w:rsidRPr="00A067E4">
        <w:rPr>
          <w:lang w:val="en"/>
        </w:rPr>
        <w:t xml:space="preserve"> a zero tolerance approach to bullying.</w:t>
      </w:r>
    </w:p>
    <w:p w14:paraId="3EB5BFEF" w14:textId="67A5F30C" w:rsidR="00FD5BB2" w:rsidRPr="00A067E4" w:rsidRDefault="00FD5BB2" w:rsidP="00FD5BB2">
      <w:pPr>
        <w:numPr>
          <w:ilvl w:val="0"/>
          <w:numId w:val="9"/>
        </w:numPr>
        <w:spacing w:after="0" w:line="240" w:lineRule="auto"/>
        <w:rPr>
          <w:lang w:val="en"/>
        </w:rPr>
      </w:pPr>
      <w:r w:rsidRPr="00A067E4">
        <w:rPr>
          <w:lang w:val="en"/>
        </w:rPr>
        <w:t>develop</w:t>
      </w:r>
      <w:r w:rsidR="002D559D">
        <w:rPr>
          <w:lang w:val="en"/>
        </w:rPr>
        <w:t>ing</w:t>
      </w:r>
      <w:r w:rsidRPr="00A067E4">
        <w:rPr>
          <w:lang w:val="en"/>
        </w:rPr>
        <w:t xml:space="preserve"> respect and responsibility for self, others and the environment.</w:t>
      </w:r>
    </w:p>
    <w:p w14:paraId="5D91190D" w14:textId="5C46FAC9" w:rsidR="00FD5BB2" w:rsidRPr="00A067E4" w:rsidRDefault="00FD5BB2" w:rsidP="00FD5BB2">
      <w:pPr>
        <w:numPr>
          <w:ilvl w:val="0"/>
          <w:numId w:val="9"/>
        </w:numPr>
        <w:spacing w:after="0" w:line="240" w:lineRule="auto"/>
        <w:rPr>
          <w:lang w:val="en"/>
        </w:rPr>
      </w:pPr>
      <w:r w:rsidRPr="00A067E4">
        <w:rPr>
          <w:lang w:val="en"/>
        </w:rPr>
        <w:t>inspir</w:t>
      </w:r>
      <w:r w:rsidR="002D559D">
        <w:rPr>
          <w:lang w:val="en"/>
        </w:rPr>
        <w:t>ing</w:t>
      </w:r>
      <w:r w:rsidRPr="00A067E4">
        <w:rPr>
          <w:lang w:val="en"/>
        </w:rPr>
        <w:t xml:space="preserve"> each child through providing a stimulating range of differentiated learning opportunities.</w:t>
      </w:r>
    </w:p>
    <w:p w14:paraId="227AF0C6" w14:textId="779F8E76" w:rsidR="00FD5BB2" w:rsidRPr="00A067E4" w:rsidRDefault="00FD5BB2" w:rsidP="00FD5BB2">
      <w:pPr>
        <w:numPr>
          <w:ilvl w:val="0"/>
          <w:numId w:val="9"/>
        </w:numPr>
        <w:spacing w:after="0" w:line="240" w:lineRule="auto"/>
        <w:rPr>
          <w:lang w:val="en"/>
        </w:rPr>
      </w:pPr>
      <w:r w:rsidRPr="00A067E4">
        <w:rPr>
          <w:lang w:val="en"/>
        </w:rPr>
        <w:t>encourag</w:t>
      </w:r>
      <w:r w:rsidR="002D559D">
        <w:rPr>
          <w:lang w:val="en"/>
        </w:rPr>
        <w:t>ing</w:t>
      </w:r>
      <w:r w:rsidRPr="00A067E4">
        <w:rPr>
          <w:lang w:val="en"/>
        </w:rPr>
        <w:t xml:space="preserve"> individuals who are considerate and tolerant of differences.</w:t>
      </w:r>
    </w:p>
    <w:p w14:paraId="6173A8BB" w14:textId="7F70F795" w:rsidR="00FD5BB2" w:rsidRDefault="00FD5BB2" w:rsidP="00FD5BB2">
      <w:pPr>
        <w:numPr>
          <w:ilvl w:val="0"/>
          <w:numId w:val="9"/>
        </w:numPr>
        <w:spacing w:after="0" w:line="240" w:lineRule="auto"/>
        <w:rPr>
          <w:lang w:val="en"/>
        </w:rPr>
      </w:pPr>
      <w:r w:rsidRPr="00A067E4">
        <w:rPr>
          <w:lang w:val="en"/>
        </w:rPr>
        <w:t>encourag</w:t>
      </w:r>
      <w:r w:rsidR="002D559D">
        <w:rPr>
          <w:lang w:val="en"/>
        </w:rPr>
        <w:t>ing</w:t>
      </w:r>
      <w:r w:rsidRPr="00A067E4">
        <w:rPr>
          <w:lang w:val="en"/>
        </w:rPr>
        <w:t xml:space="preserve"> happy, motivated children who can aspire to learn throughout their lives.</w:t>
      </w:r>
    </w:p>
    <w:p w14:paraId="72F22D2A" w14:textId="2C1B9DC8" w:rsidR="00FD5BB2" w:rsidRPr="009D3E77" w:rsidRDefault="00FD5BB2" w:rsidP="00FD5BB2">
      <w:pPr>
        <w:spacing w:after="0" w:line="240" w:lineRule="auto"/>
        <w:rPr>
          <w:rFonts w:cs="Calibri"/>
          <w:lang w:val="en"/>
        </w:rPr>
      </w:pPr>
      <w:r w:rsidRPr="009D3E77">
        <w:rPr>
          <w:rFonts w:cs="Calibri"/>
          <w:lang w:val="en"/>
        </w:rPr>
        <w:br/>
        <w:t>To achieve these aims we will:</w:t>
      </w:r>
    </w:p>
    <w:p w14:paraId="4FBB9553" w14:textId="77777777" w:rsidR="00FD5BB2" w:rsidRPr="009D3E77" w:rsidRDefault="00FD5BB2" w:rsidP="00FD5BB2">
      <w:pPr>
        <w:spacing w:after="0" w:line="240" w:lineRule="auto"/>
        <w:rPr>
          <w:rFonts w:cs="Calibri"/>
          <w:lang w:val="en"/>
        </w:rPr>
      </w:pPr>
      <w:r w:rsidRPr="009D3E77">
        <w:rPr>
          <w:rFonts w:cs="Calibri"/>
          <w:lang w:val="en"/>
        </w:rPr>
        <w:t> </w:t>
      </w:r>
    </w:p>
    <w:p w14:paraId="6A5C6EBC"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create an environment that meets the special educational needs of each child;</w:t>
      </w:r>
    </w:p>
    <w:p w14:paraId="77111D7A"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ensure that the special educational needs of children are identified, assessed and provided for;</w:t>
      </w:r>
    </w:p>
    <w:p w14:paraId="66A4C2D6"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 xml:space="preserve">ensure that children with additional needs who require </w:t>
      </w:r>
      <w:r>
        <w:rPr>
          <w:rFonts w:cs="Calibri"/>
          <w:lang w:val="en"/>
        </w:rPr>
        <w:t xml:space="preserve">personal profiles </w:t>
      </w:r>
      <w:r w:rsidRPr="009D3E77">
        <w:rPr>
          <w:rFonts w:cs="Calibri"/>
          <w:lang w:val="en"/>
        </w:rPr>
        <w:t xml:space="preserve"> are provided with appropriate, good quality targets;</w:t>
      </w:r>
    </w:p>
    <w:p w14:paraId="59D36CC6"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make clear the expectations of all partners in the process;</w:t>
      </w:r>
    </w:p>
    <w:p w14:paraId="1F00CA63"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identify the roles and responsibilities of staff in providing for children’s special educational needs;</w:t>
      </w:r>
    </w:p>
    <w:p w14:paraId="7C61055D"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enable all children to have full access to all elements of the school curriculum;</w:t>
      </w:r>
    </w:p>
    <w:p w14:paraId="3117B2FA"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ensure that parents are able to play their part in supporting their child’s education;</w:t>
      </w:r>
    </w:p>
    <w:p w14:paraId="7539F3C3"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t>ensure that our children have a voice in this process;</w:t>
      </w:r>
    </w:p>
    <w:p w14:paraId="4B4982F7" w14:textId="77777777" w:rsidR="00FD5BB2" w:rsidRPr="009D3E77" w:rsidRDefault="00FD5BB2" w:rsidP="00FD5BB2">
      <w:pPr>
        <w:numPr>
          <w:ilvl w:val="0"/>
          <w:numId w:val="10"/>
        </w:numPr>
        <w:spacing w:after="0" w:line="240" w:lineRule="auto"/>
        <w:rPr>
          <w:rFonts w:cs="Calibri"/>
          <w:lang w:val="en"/>
        </w:rPr>
      </w:pPr>
      <w:r w:rsidRPr="009D3E77">
        <w:rPr>
          <w:rFonts w:cs="Calibri"/>
          <w:lang w:val="en"/>
        </w:rPr>
        <w:lastRenderedPageBreak/>
        <w:t>Implement intervention strategies to target the underlying learning needs of individual pupils to enable them to access the curriculum using advice given by specialist agencies where necessary.</w:t>
      </w:r>
    </w:p>
    <w:p w14:paraId="394C03F2" w14:textId="77777777" w:rsidR="00FD5BB2" w:rsidRPr="00FD5BB2" w:rsidRDefault="00FD5BB2" w:rsidP="00FD5BB2">
      <w:pPr>
        <w:spacing w:after="0" w:line="240" w:lineRule="auto"/>
        <w:rPr>
          <w:rFonts w:eastAsia="Calibri" w:cs="Arial"/>
          <w:sz w:val="24"/>
        </w:rPr>
      </w:pPr>
    </w:p>
    <w:p w14:paraId="742B2F45" w14:textId="15D3E35F" w:rsidR="00FD5BB2" w:rsidRPr="0073088C" w:rsidRDefault="00FD5BB2" w:rsidP="00FD5BB2">
      <w:pPr>
        <w:widowControl w:val="0"/>
        <w:rPr>
          <w:rFonts w:eastAsia="Calibri" w:cs="Arial"/>
          <w:bCs/>
          <w:sz w:val="20"/>
          <w:szCs w:val="20"/>
        </w:rPr>
      </w:pPr>
      <w:r w:rsidRPr="0073088C">
        <w:rPr>
          <w:rFonts w:eastAsia="Calibri" w:cs="Arial"/>
          <w:bCs/>
          <w:sz w:val="20"/>
          <w:szCs w:val="20"/>
        </w:rPr>
        <w:t>Children are identified as having SEN</w:t>
      </w:r>
      <w:r w:rsidR="0073088C" w:rsidRPr="0073088C">
        <w:rPr>
          <w:rFonts w:eastAsia="Calibri" w:cs="Arial"/>
          <w:bCs/>
          <w:sz w:val="20"/>
          <w:szCs w:val="20"/>
        </w:rPr>
        <w:t>D</w:t>
      </w:r>
      <w:r w:rsidRPr="0073088C">
        <w:rPr>
          <w:rFonts w:eastAsia="Calibri" w:cs="Arial"/>
          <w:bCs/>
          <w:sz w:val="20"/>
          <w:szCs w:val="20"/>
        </w:rPr>
        <w:t xml:space="preserve"> when their progress has slowed or stopped and the interventions, resources etc. put in place do not enable improvement. Once this occurs we have specific provision maps</w:t>
      </w:r>
      <w:r w:rsidR="0073088C" w:rsidRPr="0073088C">
        <w:rPr>
          <w:rFonts w:eastAsia="Calibri" w:cs="Arial"/>
          <w:bCs/>
          <w:sz w:val="20"/>
          <w:szCs w:val="20"/>
        </w:rPr>
        <w:t xml:space="preserve"> </w:t>
      </w:r>
      <w:r w:rsidRPr="0073088C">
        <w:rPr>
          <w:rFonts w:eastAsia="Calibri" w:cs="Arial"/>
          <w:bCs/>
          <w:sz w:val="20"/>
          <w:szCs w:val="20"/>
        </w:rPr>
        <w:t>which help support their development and accelerate progress.</w:t>
      </w:r>
    </w:p>
    <w:p w14:paraId="37C15644" w14:textId="77777777" w:rsidR="00FD5BB2" w:rsidRPr="00FD5BB2" w:rsidRDefault="00FD5BB2" w:rsidP="00FD5BB2">
      <w:pPr>
        <w:spacing w:before="100" w:after="0" w:line="240" w:lineRule="auto"/>
        <w:rPr>
          <w:rFonts w:eastAsia="Arial Unicode MS" w:cs="Arial"/>
          <w:sz w:val="24"/>
          <w:szCs w:val="20"/>
        </w:rPr>
      </w:pPr>
      <w:r w:rsidRPr="00FD5BB2">
        <w:rPr>
          <w:rFonts w:eastAsia="Arial Unicode MS" w:cs="Arial"/>
          <w:sz w:val="24"/>
          <w:szCs w:val="20"/>
        </w:rPr>
        <w:t xml:space="preserve">Students have a </w:t>
      </w:r>
      <w:r w:rsidRPr="00FD5BB2">
        <w:rPr>
          <w:rFonts w:eastAsia="Arial Unicode MS" w:cs="Arial"/>
          <w:i/>
          <w:iCs/>
          <w:sz w:val="24"/>
          <w:szCs w:val="20"/>
        </w:rPr>
        <w:t xml:space="preserve">learning difficulty </w:t>
      </w:r>
      <w:r w:rsidRPr="00FD5BB2">
        <w:rPr>
          <w:rFonts w:eastAsia="Arial Unicode MS" w:cs="Arial"/>
          <w:sz w:val="24"/>
          <w:szCs w:val="20"/>
        </w:rPr>
        <w:t>if they have difficulties in the following areas:</w:t>
      </w:r>
    </w:p>
    <w:p w14:paraId="01FF2C8F" w14:textId="68AE9A0B" w:rsidR="0073088C" w:rsidRPr="0073088C" w:rsidRDefault="0073088C" w:rsidP="0073088C">
      <w:pPr>
        <w:numPr>
          <w:ilvl w:val="0"/>
          <w:numId w:val="5"/>
        </w:numPr>
        <w:spacing w:before="100" w:beforeAutospacing="1" w:after="100" w:afterAutospacing="1" w:line="240" w:lineRule="auto"/>
        <w:rPr>
          <w:rFonts w:eastAsia="Calibri" w:cs="Arial"/>
          <w:sz w:val="20"/>
          <w:szCs w:val="20"/>
        </w:rPr>
      </w:pPr>
      <w:r w:rsidRPr="0073088C">
        <w:rPr>
          <w:rFonts w:eastAsia="Calibri" w:cs="Arial"/>
          <w:b/>
          <w:bCs/>
          <w:sz w:val="20"/>
          <w:szCs w:val="20"/>
        </w:rPr>
        <w:t>Communication and interaction</w:t>
      </w:r>
      <w:r w:rsidRPr="0073088C">
        <w:rPr>
          <w:rFonts w:eastAsia="Calibri" w:cs="Arial"/>
          <w:sz w:val="20"/>
          <w:szCs w:val="20"/>
        </w:rPr>
        <w:t>.  For example autistic spectrum disorder and speech and language difficulties.</w:t>
      </w:r>
    </w:p>
    <w:p w14:paraId="355D2179" w14:textId="77777777" w:rsidR="0073088C" w:rsidRPr="0073088C" w:rsidRDefault="0073088C" w:rsidP="0073088C">
      <w:pPr>
        <w:numPr>
          <w:ilvl w:val="0"/>
          <w:numId w:val="5"/>
        </w:numPr>
        <w:spacing w:before="100" w:beforeAutospacing="1" w:after="100" w:afterAutospacing="1" w:line="240" w:lineRule="auto"/>
        <w:rPr>
          <w:rFonts w:eastAsia="Calibri" w:cs="Arial"/>
          <w:sz w:val="20"/>
          <w:szCs w:val="20"/>
        </w:rPr>
      </w:pPr>
      <w:r w:rsidRPr="0073088C">
        <w:rPr>
          <w:rFonts w:eastAsia="Calibri" w:cs="Arial"/>
          <w:b/>
          <w:bCs/>
          <w:sz w:val="20"/>
          <w:szCs w:val="20"/>
        </w:rPr>
        <w:t>Cognition and learning</w:t>
      </w:r>
      <w:r w:rsidRPr="0073088C">
        <w:rPr>
          <w:rFonts w:eastAsia="Calibri" w:cs="Arial"/>
          <w:sz w:val="20"/>
          <w:szCs w:val="20"/>
        </w:rPr>
        <w:t>.  These pupils will have a significantly greater difficulty in learning than the majority of pupils of the same age.  This can include children with dyslexia, dyscalculia or moderate learning difficulties.</w:t>
      </w:r>
    </w:p>
    <w:p w14:paraId="50D9E94A" w14:textId="77777777" w:rsidR="0073088C" w:rsidRPr="0073088C" w:rsidRDefault="0073088C" w:rsidP="0073088C">
      <w:pPr>
        <w:numPr>
          <w:ilvl w:val="0"/>
          <w:numId w:val="5"/>
        </w:numPr>
        <w:spacing w:before="100" w:beforeAutospacing="1" w:after="100" w:afterAutospacing="1" w:line="240" w:lineRule="auto"/>
        <w:rPr>
          <w:rFonts w:eastAsia="Calibri" w:cs="Arial"/>
          <w:sz w:val="20"/>
          <w:szCs w:val="20"/>
        </w:rPr>
      </w:pPr>
      <w:r w:rsidRPr="0073088C">
        <w:rPr>
          <w:rFonts w:eastAsia="Calibri" w:cs="Arial"/>
          <w:b/>
          <w:bCs/>
          <w:sz w:val="20"/>
          <w:szCs w:val="20"/>
        </w:rPr>
        <w:t>Social, emotional and mental health</w:t>
      </w:r>
      <w:r w:rsidRPr="0073088C">
        <w:rPr>
          <w:rFonts w:eastAsia="Calibri" w:cs="Arial"/>
          <w:sz w:val="20"/>
          <w:szCs w:val="20"/>
        </w:rPr>
        <w:t xml:space="preserve">. For example ADHD or ADD as well as significant other social and emotional issues. </w:t>
      </w:r>
    </w:p>
    <w:p w14:paraId="1CD37305" w14:textId="06383C80" w:rsidR="006058B0" w:rsidRPr="0073088C" w:rsidRDefault="0073088C" w:rsidP="0073088C">
      <w:pPr>
        <w:numPr>
          <w:ilvl w:val="0"/>
          <w:numId w:val="5"/>
        </w:numPr>
        <w:spacing w:before="100" w:beforeAutospacing="1" w:after="100" w:afterAutospacing="1" w:line="240" w:lineRule="auto"/>
        <w:rPr>
          <w:rFonts w:eastAsia="Calibri" w:cs="Arial"/>
          <w:sz w:val="20"/>
          <w:szCs w:val="20"/>
        </w:rPr>
      </w:pPr>
      <w:r w:rsidRPr="0073088C">
        <w:rPr>
          <w:rFonts w:eastAsia="Calibri" w:cs="Arial"/>
          <w:b/>
          <w:bCs/>
          <w:sz w:val="20"/>
          <w:szCs w:val="20"/>
        </w:rPr>
        <w:t>Sensory/physical/medical</w:t>
      </w:r>
      <w:r w:rsidRPr="0073088C">
        <w:rPr>
          <w:rFonts w:eastAsia="Calibri" w:cs="Arial"/>
          <w:sz w:val="20"/>
          <w:szCs w:val="20"/>
        </w:rPr>
        <w:t>. Pupil’s progress is directly attributable to the impact of hearing/visual impairment/ physical difficulties/medical conditions</w:t>
      </w:r>
      <w:r w:rsidRPr="0073088C">
        <w:rPr>
          <w:sz w:val="20"/>
          <w:szCs w:val="20"/>
        </w:rPr>
        <w:t>)</w:t>
      </w:r>
      <w:r w:rsidR="006058B0" w:rsidRPr="0073088C">
        <w:rPr>
          <w:sz w:val="20"/>
          <w:szCs w:val="20"/>
        </w:rPr>
        <w:t> </w:t>
      </w:r>
    </w:p>
    <w:p w14:paraId="78A2E4CB" w14:textId="77777777" w:rsidR="006058B0" w:rsidRPr="00A556EA" w:rsidRDefault="006058B0" w:rsidP="00A556EA">
      <w:pPr>
        <w:rPr>
          <w:b/>
        </w:rPr>
      </w:pPr>
      <w:r w:rsidRPr="00A556EA">
        <w:rPr>
          <w:rStyle w:val="Strong"/>
          <w:b w:val="0"/>
          <w:color w:val="585858"/>
          <w:sz w:val="20"/>
          <w:szCs w:val="20"/>
        </w:rPr>
        <w:t>In line with the Local Authority SEN Policy we adopt the guidance offered in the Special Educational Needs Code of Practice (</w:t>
      </w:r>
      <w:r w:rsidR="00AA4F80">
        <w:rPr>
          <w:rStyle w:val="Strong"/>
          <w:b w:val="0"/>
          <w:color w:val="585858"/>
          <w:sz w:val="20"/>
          <w:szCs w:val="20"/>
        </w:rPr>
        <w:t>2014</w:t>
      </w:r>
      <w:r w:rsidRPr="00A556EA">
        <w:rPr>
          <w:rStyle w:val="Strong"/>
          <w:b w:val="0"/>
          <w:color w:val="585858"/>
          <w:sz w:val="20"/>
          <w:szCs w:val="20"/>
        </w:rPr>
        <w:t>) for the identification and assessment of pupils with Special Educational Needs. We follow current legislation and guidance including making adjustments in light of ongoing reforms and approaches.</w:t>
      </w:r>
    </w:p>
    <w:p w14:paraId="1C30480B" w14:textId="025D74C7" w:rsidR="00B76F07" w:rsidRDefault="005E017F" w:rsidP="00A556EA">
      <w:pPr>
        <w:rPr>
          <w:rStyle w:val="Strong"/>
          <w:b w:val="0"/>
          <w:color w:val="585858"/>
          <w:sz w:val="20"/>
          <w:szCs w:val="20"/>
        </w:rPr>
      </w:pPr>
      <w:r w:rsidRPr="005E017F">
        <w:rPr>
          <w:rStyle w:val="Strong"/>
          <w:b w:val="0"/>
          <w:color w:val="585858"/>
          <w:sz w:val="20"/>
          <w:szCs w:val="20"/>
        </w:rPr>
        <w:t xml:space="preserve">Our </w:t>
      </w:r>
      <w:r w:rsidR="0073088C">
        <w:rPr>
          <w:rStyle w:val="Strong"/>
          <w:b w:val="0"/>
          <w:color w:val="585858"/>
          <w:sz w:val="20"/>
          <w:szCs w:val="20"/>
        </w:rPr>
        <w:t xml:space="preserve">SEND and </w:t>
      </w:r>
      <w:r w:rsidRPr="005E017F">
        <w:rPr>
          <w:rStyle w:val="Strong"/>
          <w:b w:val="0"/>
          <w:color w:val="585858"/>
          <w:sz w:val="20"/>
          <w:szCs w:val="20"/>
        </w:rPr>
        <w:t>Inclusion</w:t>
      </w:r>
      <w:r w:rsidR="007D2B7C">
        <w:rPr>
          <w:rStyle w:val="Strong"/>
          <w:b w:val="0"/>
          <w:color w:val="585858"/>
          <w:sz w:val="20"/>
          <w:szCs w:val="20"/>
        </w:rPr>
        <w:t xml:space="preserve"> Policy </w:t>
      </w:r>
      <w:r w:rsidR="006058B0" w:rsidRPr="005E017F">
        <w:rPr>
          <w:rStyle w:val="Strong"/>
          <w:b w:val="0"/>
          <w:color w:val="585858"/>
          <w:sz w:val="20"/>
          <w:szCs w:val="20"/>
        </w:rPr>
        <w:t>outli</w:t>
      </w:r>
      <w:r w:rsidR="007D2B7C">
        <w:rPr>
          <w:rStyle w:val="Strong"/>
          <w:b w:val="0"/>
          <w:color w:val="585858"/>
          <w:sz w:val="20"/>
          <w:szCs w:val="20"/>
        </w:rPr>
        <w:t xml:space="preserve">nes our provision and support further, and demonstrates our commitment to the early identification of individual learning styles and </w:t>
      </w:r>
      <w:r w:rsidR="00B76F07">
        <w:rPr>
          <w:rStyle w:val="Strong"/>
          <w:b w:val="0"/>
          <w:color w:val="585858"/>
          <w:sz w:val="20"/>
          <w:szCs w:val="20"/>
        </w:rPr>
        <w:t>proactive approach to high-impact intervention programmes</w:t>
      </w:r>
      <w:r w:rsidR="007D2B7C">
        <w:rPr>
          <w:rStyle w:val="Strong"/>
          <w:b w:val="0"/>
          <w:color w:val="585858"/>
          <w:sz w:val="20"/>
          <w:szCs w:val="20"/>
        </w:rPr>
        <w:t xml:space="preserve">. </w:t>
      </w:r>
    </w:p>
    <w:p w14:paraId="03489110" w14:textId="05525403" w:rsidR="00AA4F80" w:rsidRDefault="006058B0" w:rsidP="00AA4F80">
      <w:pPr>
        <w:rPr>
          <w:rStyle w:val="Strong"/>
          <w:b w:val="0"/>
          <w:color w:val="585858"/>
          <w:sz w:val="20"/>
          <w:szCs w:val="20"/>
        </w:rPr>
      </w:pPr>
      <w:r w:rsidRPr="005E017F">
        <w:rPr>
          <w:rStyle w:val="Strong"/>
          <w:b w:val="0"/>
          <w:color w:val="585858"/>
          <w:sz w:val="20"/>
          <w:szCs w:val="20"/>
        </w:rPr>
        <w:t xml:space="preserve">Further </w:t>
      </w:r>
      <w:r w:rsidR="007D2B7C">
        <w:rPr>
          <w:rStyle w:val="Strong"/>
          <w:b w:val="0"/>
          <w:color w:val="585858"/>
          <w:sz w:val="20"/>
          <w:szCs w:val="20"/>
        </w:rPr>
        <w:t xml:space="preserve">practical </w:t>
      </w:r>
      <w:r w:rsidRPr="005E017F">
        <w:rPr>
          <w:rStyle w:val="Strong"/>
          <w:b w:val="0"/>
          <w:color w:val="585858"/>
          <w:sz w:val="20"/>
          <w:szCs w:val="20"/>
        </w:rPr>
        <w:t>information</w:t>
      </w:r>
      <w:r w:rsidR="005E017F" w:rsidRPr="005E017F">
        <w:rPr>
          <w:rStyle w:val="Strong"/>
          <w:b w:val="0"/>
          <w:color w:val="585858"/>
          <w:sz w:val="20"/>
          <w:szCs w:val="20"/>
        </w:rPr>
        <w:t xml:space="preserve"> to s</w:t>
      </w:r>
      <w:r w:rsidR="007D2B7C">
        <w:rPr>
          <w:rStyle w:val="Strong"/>
          <w:b w:val="0"/>
          <w:color w:val="585858"/>
          <w:sz w:val="20"/>
          <w:szCs w:val="20"/>
        </w:rPr>
        <w:t>upport parents and families</w:t>
      </w:r>
      <w:r w:rsidR="00B76F07">
        <w:rPr>
          <w:rStyle w:val="Strong"/>
          <w:b w:val="0"/>
          <w:color w:val="585858"/>
          <w:sz w:val="20"/>
          <w:szCs w:val="20"/>
        </w:rPr>
        <w:t xml:space="preserve"> can be </w:t>
      </w:r>
      <w:r w:rsidR="00A52D97">
        <w:rPr>
          <w:rStyle w:val="Strong"/>
          <w:b w:val="0"/>
          <w:color w:val="585858"/>
          <w:sz w:val="20"/>
          <w:szCs w:val="20"/>
        </w:rPr>
        <w:t xml:space="preserve">found </w:t>
      </w:r>
      <w:r w:rsidR="005E017F">
        <w:rPr>
          <w:rStyle w:val="Strong"/>
          <w:b w:val="0"/>
          <w:color w:val="585858"/>
          <w:sz w:val="20"/>
          <w:szCs w:val="20"/>
        </w:rPr>
        <w:t>on our website</w:t>
      </w:r>
      <w:r w:rsidR="00901494">
        <w:rPr>
          <w:rStyle w:val="Strong"/>
          <w:b w:val="0"/>
          <w:color w:val="585858"/>
          <w:sz w:val="20"/>
          <w:szCs w:val="20"/>
        </w:rPr>
        <w:t>.</w:t>
      </w:r>
    </w:p>
    <w:p w14:paraId="11F1B5BB" w14:textId="77777777" w:rsidR="005E017F" w:rsidRPr="00AA4F80" w:rsidRDefault="006058B0" w:rsidP="00AA4F80">
      <w:pPr>
        <w:rPr>
          <w:b/>
        </w:rPr>
      </w:pPr>
      <w:r w:rsidRPr="00F539DE">
        <w:rPr>
          <w:sz w:val="36"/>
          <w:szCs w:val="36"/>
        </w:rPr>
        <w:t>Curriculum</w:t>
      </w:r>
    </w:p>
    <w:p w14:paraId="00D59324" w14:textId="77777777" w:rsidR="00901494" w:rsidRDefault="006058B0" w:rsidP="00A07868">
      <w:pPr>
        <w:pStyle w:val="Heading1"/>
        <w:shd w:val="clear" w:color="auto" w:fill="FFFFFF"/>
        <w:spacing w:before="0" w:beforeAutospacing="0" w:after="300" w:afterAutospacing="0" w:line="336" w:lineRule="atLeast"/>
        <w:textAlignment w:val="baseline"/>
        <w:rPr>
          <w:rStyle w:val="Strong"/>
          <w:rFonts w:asciiTheme="minorHAnsi" w:hAnsiTheme="minorHAnsi"/>
          <w:color w:val="585858"/>
          <w:sz w:val="20"/>
          <w:szCs w:val="20"/>
        </w:rPr>
      </w:pPr>
      <w:r w:rsidRPr="00A556EA">
        <w:rPr>
          <w:rStyle w:val="Strong"/>
          <w:rFonts w:asciiTheme="minorHAnsi" w:hAnsiTheme="minorHAnsi"/>
          <w:color w:val="585858"/>
          <w:sz w:val="20"/>
          <w:szCs w:val="20"/>
        </w:rPr>
        <w:t>We adopt a broad and balanced curriculum that meets the needs and interests of all pupils and promotes high levels of achievement, good behaviour and successful progression to the next stages of learning.</w:t>
      </w:r>
      <w:r w:rsidR="00DE69CB">
        <w:rPr>
          <w:rStyle w:val="Strong"/>
          <w:rFonts w:asciiTheme="minorHAnsi" w:hAnsiTheme="minorHAnsi"/>
          <w:color w:val="585858"/>
          <w:sz w:val="20"/>
          <w:szCs w:val="20"/>
        </w:rPr>
        <w:t xml:space="preserve"> </w:t>
      </w:r>
    </w:p>
    <w:p w14:paraId="245F2689" w14:textId="0FEBB0AC" w:rsidR="00A07868" w:rsidRPr="00AA4F80" w:rsidRDefault="006058B0" w:rsidP="00A07868">
      <w:pPr>
        <w:pStyle w:val="Heading1"/>
        <w:shd w:val="clear" w:color="auto" w:fill="FFFFFF"/>
        <w:spacing w:before="0" w:beforeAutospacing="0" w:after="300" w:afterAutospacing="0" w:line="336" w:lineRule="atLeast"/>
        <w:textAlignment w:val="baseline"/>
        <w:rPr>
          <w:rStyle w:val="Strong"/>
          <w:rFonts w:asciiTheme="minorHAnsi" w:hAnsiTheme="minorHAnsi"/>
          <w:color w:val="585858"/>
          <w:sz w:val="20"/>
          <w:szCs w:val="20"/>
        </w:rPr>
      </w:pPr>
      <w:r w:rsidRPr="00A556EA">
        <w:rPr>
          <w:rStyle w:val="Strong"/>
          <w:rFonts w:asciiTheme="minorHAnsi" w:hAnsiTheme="minorHAnsi"/>
          <w:color w:val="585858"/>
          <w:sz w:val="20"/>
          <w:szCs w:val="20"/>
        </w:rPr>
        <w:t>Meeting the needs of pupils with special edu</w:t>
      </w:r>
      <w:r w:rsidR="005500D6">
        <w:rPr>
          <w:rStyle w:val="Strong"/>
          <w:rFonts w:asciiTheme="minorHAnsi" w:hAnsiTheme="minorHAnsi"/>
          <w:color w:val="585858"/>
          <w:sz w:val="20"/>
          <w:szCs w:val="20"/>
        </w:rPr>
        <w:t>cational needs is</w:t>
      </w:r>
      <w:r w:rsidRPr="00A556EA">
        <w:rPr>
          <w:rStyle w:val="Strong"/>
          <w:rFonts w:asciiTheme="minorHAnsi" w:hAnsiTheme="minorHAnsi"/>
          <w:color w:val="585858"/>
          <w:sz w:val="20"/>
          <w:szCs w:val="20"/>
        </w:rPr>
        <w:t xml:space="preserve"> the responsibility of all teachers and teaching staff, and pupils’ needs are usually met through a</w:t>
      </w:r>
      <w:r w:rsidR="00D8361B" w:rsidRPr="00A556EA">
        <w:rPr>
          <w:rStyle w:val="Strong"/>
          <w:rFonts w:asciiTheme="minorHAnsi" w:hAnsiTheme="minorHAnsi"/>
          <w:color w:val="585858"/>
          <w:sz w:val="20"/>
          <w:szCs w:val="20"/>
        </w:rPr>
        <w:t xml:space="preserve"> </w:t>
      </w:r>
      <w:r w:rsidR="009C74D1">
        <w:rPr>
          <w:rStyle w:val="Strong"/>
          <w:rFonts w:asciiTheme="minorHAnsi" w:hAnsiTheme="minorHAnsi"/>
          <w:color w:val="585858"/>
          <w:sz w:val="20"/>
          <w:szCs w:val="20"/>
        </w:rPr>
        <w:t xml:space="preserve">bespoke </w:t>
      </w:r>
      <w:r w:rsidR="00D8361B" w:rsidRPr="00A556EA">
        <w:rPr>
          <w:rStyle w:val="Strong"/>
          <w:rFonts w:asciiTheme="minorHAnsi" w:hAnsiTheme="minorHAnsi"/>
          <w:color w:val="585858"/>
          <w:sz w:val="20"/>
          <w:szCs w:val="20"/>
        </w:rPr>
        <w:t>personalised learning approach and</w:t>
      </w:r>
      <w:r w:rsidRPr="00A556EA">
        <w:rPr>
          <w:rStyle w:val="Strong"/>
          <w:rFonts w:asciiTheme="minorHAnsi" w:hAnsiTheme="minorHAnsi"/>
          <w:color w:val="585858"/>
          <w:sz w:val="20"/>
          <w:szCs w:val="20"/>
        </w:rPr>
        <w:t xml:space="preserve"> differ</w:t>
      </w:r>
      <w:r w:rsidR="009569BB" w:rsidRPr="00A556EA">
        <w:rPr>
          <w:rStyle w:val="Strong"/>
          <w:rFonts w:asciiTheme="minorHAnsi" w:hAnsiTheme="minorHAnsi"/>
          <w:color w:val="585858"/>
          <w:sz w:val="20"/>
          <w:szCs w:val="20"/>
        </w:rPr>
        <w:t xml:space="preserve">entiated curriculum. </w:t>
      </w:r>
      <w:r w:rsidRPr="00A556EA">
        <w:rPr>
          <w:rStyle w:val="Strong"/>
          <w:rFonts w:asciiTheme="minorHAnsi" w:hAnsiTheme="minorHAnsi"/>
          <w:color w:val="585858"/>
          <w:sz w:val="20"/>
          <w:szCs w:val="20"/>
        </w:rPr>
        <w:t xml:space="preserve">We operate a graduated response to supporting all pupils including those with additional learning needs, the initial response being through Quality First Teaching.  </w:t>
      </w:r>
    </w:p>
    <w:p w14:paraId="0E108797" w14:textId="77777777" w:rsidR="005E017F" w:rsidRDefault="005E017F" w:rsidP="005E017F">
      <w:pPr>
        <w:pStyle w:val="NoSpacing"/>
        <w:rPr>
          <w:rStyle w:val="Strong"/>
          <w:sz w:val="20"/>
          <w:szCs w:val="20"/>
          <w:shd w:val="clear" w:color="auto" w:fill="FFFFFF"/>
        </w:rPr>
      </w:pPr>
    </w:p>
    <w:p w14:paraId="141EEC4B" w14:textId="77777777" w:rsidR="0064234B" w:rsidRPr="0064234B" w:rsidRDefault="0064234B" w:rsidP="0064234B">
      <w:pPr>
        <w:spacing w:after="0" w:line="240" w:lineRule="auto"/>
        <w:jc w:val="center"/>
        <w:outlineLvl w:val="0"/>
        <w:rPr>
          <w:rFonts w:ascii="Calibri" w:eastAsia="Calibri" w:hAnsi="Calibri" w:cs="Calibri"/>
          <w:b/>
          <w:bCs/>
          <w:sz w:val="36"/>
          <w:szCs w:val="36"/>
        </w:rPr>
      </w:pPr>
      <w:r w:rsidRPr="0064234B">
        <w:rPr>
          <w:rFonts w:ascii="Calibri" w:eastAsia="Calibri" w:hAnsi="Calibri" w:cs="Calibri"/>
          <w:b/>
          <w:bCs/>
          <w:sz w:val="36"/>
          <w:szCs w:val="36"/>
        </w:rPr>
        <w:t>What does this look like in practice?</w:t>
      </w:r>
    </w:p>
    <w:p w14:paraId="015BBDE2" w14:textId="77777777" w:rsidR="0064234B" w:rsidRPr="0064234B" w:rsidRDefault="0064234B" w:rsidP="0064234B">
      <w:pPr>
        <w:spacing w:after="0" w:line="240" w:lineRule="auto"/>
        <w:jc w:val="center"/>
        <w:outlineLvl w:val="0"/>
        <w:rPr>
          <w:rFonts w:ascii="Calibri" w:eastAsia="Calibri" w:hAnsi="Calibri" w:cs="Calibri"/>
          <w:b/>
          <w:bCs/>
          <w:sz w:val="36"/>
          <w:szCs w:val="36"/>
        </w:rPr>
      </w:pPr>
    </w:p>
    <w:p w14:paraId="37904944" w14:textId="35A1A1DD" w:rsidR="0064234B" w:rsidRPr="0073088C" w:rsidRDefault="007514DA" w:rsidP="0073088C">
      <w:pPr>
        <w:spacing w:after="0" w:line="240" w:lineRule="auto"/>
        <w:outlineLvl w:val="0"/>
        <w:rPr>
          <w:rFonts w:ascii="Calibri" w:eastAsia="Calibri" w:hAnsi="Calibri" w:cs="Calibri"/>
          <w:bCs/>
          <w:sz w:val="20"/>
          <w:szCs w:val="20"/>
        </w:rPr>
      </w:pPr>
      <w:bookmarkStart w:id="0" w:name="_GoBack"/>
      <w:bookmarkEnd w:id="0"/>
      <w:r w:rsidRPr="007514DA">
        <w:rPr>
          <w:rFonts w:ascii="Calibri" w:eastAsia="Calibri" w:hAnsi="Calibri" w:cs="Calibri"/>
          <w:bCs/>
          <w:color w:val="FF0000"/>
          <w:sz w:val="20"/>
          <w:szCs w:val="20"/>
          <w:highlight w:val="yellow"/>
        </w:rPr>
        <w:t>xxxxxxxxxxx</w:t>
      </w:r>
      <w:r w:rsidR="003C709E" w:rsidRPr="0073088C">
        <w:rPr>
          <w:rFonts w:ascii="Calibri" w:eastAsia="Calibri" w:hAnsi="Calibri" w:cs="Calibri"/>
          <w:bCs/>
          <w:sz w:val="20"/>
          <w:szCs w:val="20"/>
        </w:rPr>
        <w:t xml:space="preserve"> Cof E Primary School </w:t>
      </w:r>
      <w:r w:rsidR="0064234B" w:rsidRPr="0073088C">
        <w:rPr>
          <w:rFonts w:ascii="Calibri" w:eastAsia="Calibri" w:hAnsi="Calibri" w:cs="Calibri"/>
          <w:bCs/>
          <w:sz w:val="20"/>
          <w:szCs w:val="20"/>
        </w:rPr>
        <w:t xml:space="preserve">is an inclusive school </w:t>
      </w:r>
      <w:r w:rsidR="003C709E" w:rsidRPr="0073088C">
        <w:rPr>
          <w:rFonts w:ascii="Calibri" w:eastAsia="Calibri" w:hAnsi="Calibri" w:cs="Calibri"/>
          <w:bCs/>
          <w:sz w:val="20"/>
          <w:szCs w:val="20"/>
        </w:rPr>
        <w:t>and works hard to provide for all its pupils.  Below are some of the interventions that are being offered, or have been offered recently.  This list is continually growing as new interventions are trialled and their impact measured</w:t>
      </w:r>
      <w:r w:rsidR="0064234B" w:rsidRPr="0073088C">
        <w:rPr>
          <w:rFonts w:ascii="Calibri" w:eastAsia="Calibri" w:hAnsi="Calibri" w:cs="Calibri"/>
          <w:bCs/>
          <w:sz w:val="20"/>
          <w:szCs w:val="20"/>
        </w:rPr>
        <w:t>.</w:t>
      </w:r>
    </w:p>
    <w:p w14:paraId="35577817" w14:textId="77777777" w:rsidR="0064234B" w:rsidRPr="0064234B" w:rsidRDefault="0064234B" w:rsidP="0064234B">
      <w:pPr>
        <w:spacing w:after="0" w:line="240" w:lineRule="auto"/>
        <w:jc w:val="center"/>
        <w:outlineLvl w:val="0"/>
        <w:rPr>
          <w:rFonts w:ascii="Calibri" w:eastAsia="Calibri" w:hAnsi="Calibri" w:cs="Calibri"/>
          <w:bCs/>
          <w:sz w:val="24"/>
          <w:szCs w:val="24"/>
        </w:rPr>
      </w:pPr>
    </w:p>
    <w:tbl>
      <w:tblPr>
        <w:tblStyle w:val="TableGrid"/>
        <w:tblW w:w="0" w:type="auto"/>
        <w:tblLook w:val="04A0" w:firstRow="1" w:lastRow="0" w:firstColumn="1" w:lastColumn="0" w:noHBand="0" w:noVBand="1"/>
      </w:tblPr>
      <w:tblGrid>
        <w:gridCol w:w="3218"/>
        <w:gridCol w:w="5798"/>
      </w:tblGrid>
      <w:tr w:rsidR="0064234B" w:rsidRPr="0064234B" w14:paraId="7C5FDB31" w14:textId="77777777" w:rsidTr="0099136E">
        <w:tc>
          <w:tcPr>
            <w:tcW w:w="3290" w:type="dxa"/>
          </w:tcPr>
          <w:p w14:paraId="77A6ED1C" w14:textId="77777777" w:rsidR="0064234B" w:rsidRPr="0064234B" w:rsidRDefault="0064234B" w:rsidP="0064234B">
            <w:pPr>
              <w:jc w:val="center"/>
              <w:outlineLvl w:val="0"/>
              <w:rPr>
                <w:b/>
                <w:bCs/>
                <w:sz w:val="32"/>
                <w:szCs w:val="32"/>
              </w:rPr>
            </w:pPr>
            <w:r w:rsidRPr="0064234B">
              <w:rPr>
                <w:b/>
                <w:bCs/>
                <w:sz w:val="32"/>
                <w:szCs w:val="32"/>
              </w:rPr>
              <w:lastRenderedPageBreak/>
              <w:t>Area of Intervention</w:t>
            </w:r>
          </w:p>
        </w:tc>
        <w:tc>
          <w:tcPr>
            <w:tcW w:w="5952" w:type="dxa"/>
          </w:tcPr>
          <w:p w14:paraId="59E33472" w14:textId="77777777" w:rsidR="0064234B" w:rsidRPr="0064234B" w:rsidRDefault="0064234B" w:rsidP="0064234B">
            <w:pPr>
              <w:jc w:val="center"/>
              <w:outlineLvl w:val="0"/>
              <w:rPr>
                <w:b/>
                <w:bCs/>
                <w:sz w:val="32"/>
                <w:szCs w:val="32"/>
              </w:rPr>
            </w:pPr>
            <w:r w:rsidRPr="0064234B">
              <w:rPr>
                <w:b/>
                <w:bCs/>
                <w:sz w:val="32"/>
                <w:szCs w:val="32"/>
              </w:rPr>
              <w:t>Intervention</w:t>
            </w:r>
          </w:p>
        </w:tc>
      </w:tr>
      <w:tr w:rsidR="0064234B" w:rsidRPr="0064234B" w14:paraId="3DFB2AAA" w14:textId="77777777" w:rsidTr="007A6BEC">
        <w:tc>
          <w:tcPr>
            <w:tcW w:w="3290" w:type="dxa"/>
          </w:tcPr>
          <w:p w14:paraId="0468E895" w14:textId="06F750CA" w:rsidR="0064234B" w:rsidRPr="0064234B" w:rsidRDefault="0064234B" w:rsidP="0064234B">
            <w:pPr>
              <w:outlineLvl w:val="0"/>
              <w:rPr>
                <w:bCs/>
                <w:sz w:val="24"/>
                <w:szCs w:val="24"/>
              </w:rPr>
            </w:pPr>
            <w:r w:rsidRPr="006058B0">
              <w:rPr>
                <w:rFonts w:eastAsia="Times New Roman" w:cs="Arial"/>
                <w:b/>
                <w:bCs/>
                <w:color w:val="585858"/>
                <w:sz w:val="24"/>
                <w:szCs w:val="24"/>
              </w:rPr>
              <w:t>Behaviour, Emotional and Social Development</w:t>
            </w:r>
          </w:p>
        </w:tc>
        <w:tc>
          <w:tcPr>
            <w:tcW w:w="5952" w:type="dxa"/>
          </w:tcPr>
          <w:p w14:paraId="47AF4052" w14:textId="77777777" w:rsidR="0064234B" w:rsidRPr="00C232CC" w:rsidRDefault="0064234B" w:rsidP="0064234B">
            <w:pPr>
              <w:numPr>
                <w:ilvl w:val="0"/>
                <w:numId w:val="11"/>
              </w:numPr>
              <w:outlineLvl w:val="0"/>
              <w:rPr>
                <w:bCs/>
                <w:sz w:val="22"/>
                <w:szCs w:val="22"/>
              </w:rPr>
            </w:pPr>
            <w:r w:rsidRPr="00C232CC">
              <w:rPr>
                <w:bCs/>
                <w:sz w:val="22"/>
                <w:szCs w:val="22"/>
              </w:rPr>
              <w:t>A ‘can-do’ attitude to learning</w:t>
            </w:r>
          </w:p>
          <w:p w14:paraId="2943595D" w14:textId="77777777" w:rsidR="0064234B" w:rsidRPr="00C232CC" w:rsidRDefault="0064234B" w:rsidP="0064234B">
            <w:pPr>
              <w:numPr>
                <w:ilvl w:val="0"/>
                <w:numId w:val="11"/>
              </w:numPr>
              <w:outlineLvl w:val="0"/>
              <w:rPr>
                <w:bCs/>
                <w:sz w:val="22"/>
                <w:szCs w:val="22"/>
              </w:rPr>
            </w:pPr>
            <w:r w:rsidRPr="00C232CC">
              <w:rPr>
                <w:bCs/>
                <w:sz w:val="22"/>
                <w:szCs w:val="22"/>
              </w:rPr>
              <w:t>Playground buddies</w:t>
            </w:r>
          </w:p>
          <w:p w14:paraId="58E300EA" w14:textId="7C920B5F" w:rsidR="0064234B" w:rsidRPr="00C232CC" w:rsidRDefault="0064234B" w:rsidP="0064234B">
            <w:pPr>
              <w:numPr>
                <w:ilvl w:val="0"/>
                <w:numId w:val="11"/>
              </w:numPr>
              <w:outlineLvl w:val="0"/>
              <w:rPr>
                <w:bCs/>
                <w:sz w:val="22"/>
                <w:szCs w:val="22"/>
              </w:rPr>
            </w:pPr>
            <w:r w:rsidRPr="00C232CC">
              <w:rPr>
                <w:bCs/>
                <w:sz w:val="22"/>
                <w:szCs w:val="22"/>
              </w:rPr>
              <w:t>Time2Talk</w:t>
            </w:r>
            <w:r w:rsidR="00C232CC" w:rsidRPr="00C232CC">
              <w:rPr>
                <w:bCs/>
                <w:sz w:val="22"/>
                <w:szCs w:val="22"/>
              </w:rPr>
              <w:t xml:space="preserve"> with SENDCo (ex C</w:t>
            </w:r>
            <w:r w:rsidRPr="00C232CC">
              <w:rPr>
                <w:rFonts w:eastAsia="Times New Roman" w:cs="Arial"/>
                <w:color w:val="585858"/>
                <w:sz w:val="22"/>
                <w:szCs w:val="22"/>
              </w:rPr>
              <w:t>hildline</w:t>
            </w:r>
            <w:r w:rsidR="007F1C78" w:rsidRPr="00C232CC">
              <w:rPr>
                <w:rFonts w:eastAsia="Times New Roman" w:cs="Arial"/>
                <w:color w:val="585858"/>
                <w:sz w:val="22"/>
                <w:szCs w:val="22"/>
              </w:rPr>
              <w:t xml:space="preserve"> counsellor and Bereavement volunteer</w:t>
            </w:r>
            <w:r w:rsidR="00C232CC">
              <w:rPr>
                <w:rFonts w:eastAsia="Times New Roman" w:cs="Arial"/>
                <w:color w:val="585858"/>
                <w:sz w:val="22"/>
                <w:szCs w:val="22"/>
              </w:rPr>
              <w:t xml:space="preserve"> and trained Mental Health First Aider</w:t>
            </w:r>
            <w:r w:rsidR="007F1C78" w:rsidRPr="00C232CC">
              <w:rPr>
                <w:rFonts w:eastAsia="Times New Roman" w:cs="Arial"/>
                <w:color w:val="585858"/>
                <w:sz w:val="22"/>
                <w:szCs w:val="22"/>
              </w:rPr>
              <w:t xml:space="preserve">) or TA (trained in Mental </w:t>
            </w:r>
            <w:r w:rsidR="00C232CC">
              <w:rPr>
                <w:rFonts w:eastAsia="Times New Roman" w:cs="Arial"/>
                <w:color w:val="585858"/>
                <w:sz w:val="22"/>
                <w:szCs w:val="22"/>
              </w:rPr>
              <w:t xml:space="preserve">Health </w:t>
            </w:r>
            <w:r w:rsidR="007F1C78" w:rsidRPr="00C232CC">
              <w:rPr>
                <w:rFonts w:eastAsia="Times New Roman" w:cs="Arial"/>
                <w:color w:val="585858"/>
                <w:sz w:val="22"/>
                <w:szCs w:val="22"/>
              </w:rPr>
              <w:t xml:space="preserve">First Aid and </w:t>
            </w:r>
            <w:r w:rsidR="0073088C">
              <w:rPr>
                <w:rFonts w:eastAsia="Times New Roman" w:cs="Arial"/>
                <w:color w:val="585858"/>
                <w:sz w:val="22"/>
                <w:szCs w:val="22"/>
              </w:rPr>
              <w:t>ELSA – Emotional Literacy Support Assistant</w:t>
            </w:r>
            <w:r w:rsidR="007F1C78" w:rsidRPr="00C232CC">
              <w:rPr>
                <w:rFonts w:eastAsia="Times New Roman" w:cs="Arial"/>
                <w:color w:val="585858"/>
                <w:sz w:val="22"/>
                <w:szCs w:val="22"/>
              </w:rPr>
              <w:t>)</w:t>
            </w:r>
          </w:p>
          <w:p w14:paraId="17C81AE1" w14:textId="77777777" w:rsidR="0064234B" w:rsidRPr="00C232CC" w:rsidRDefault="0064234B" w:rsidP="0064234B">
            <w:pPr>
              <w:numPr>
                <w:ilvl w:val="0"/>
                <w:numId w:val="11"/>
              </w:numPr>
              <w:outlineLvl w:val="0"/>
              <w:rPr>
                <w:bCs/>
                <w:sz w:val="22"/>
                <w:szCs w:val="22"/>
              </w:rPr>
            </w:pPr>
            <w:r w:rsidRPr="00C232CC">
              <w:rPr>
                <w:bCs/>
                <w:sz w:val="22"/>
                <w:szCs w:val="22"/>
              </w:rPr>
              <w:t>Nurture groups to develop social skills</w:t>
            </w:r>
          </w:p>
          <w:p w14:paraId="5B9DEA56" w14:textId="57D3D027" w:rsidR="00C232CC" w:rsidRPr="00C232CC" w:rsidRDefault="0073088C" w:rsidP="0064234B">
            <w:pPr>
              <w:numPr>
                <w:ilvl w:val="0"/>
                <w:numId w:val="11"/>
              </w:numPr>
              <w:outlineLvl w:val="0"/>
              <w:rPr>
                <w:bCs/>
                <w:sz w:val="22"/>
                <w:szCs w:val="22"/>
              </w:rPr>
            </w:pPr>
            <w:r>
              <w:rPr>
                <w:bCs/>
                <w:sz w:val="22"/>
                <w:szCs w:val="22"/>
              </w:rPr>
              <w:t>A</w:t>
            </w:r>
            <w:r w:rsidR="00C232CC" w:rsidRPr="00C232CC">
              <w:rPr>
                <w:bCs/>
                <w:sz w:val="22"/>
                <w:szCs w:val="22"/>
              </w:rPr>
              <w:t xml:space="preserve"> qualified ELSA (Emotional Literacy Support Assistans) who deliver</w:t>
            </w:r>
            <w:r>
              <w:rPr>
                <w:bCs/>
                <w:sz w:val="22"/>
                <w:szCs w:val="22"/>
              </w:rPr>
              <w:t>s</w:t>
            </w:r>
            <w:r w:rsidR="00C232CC" w:rsidRPr="00C232CC">
              <w:rPr>
                <w:bCs/>
                <w:sz w:val="22"/>
                <w:szCs w:val="22"/>
              </w:rPr>
              <w:t xml:space="preserve"> support on a range of emotional well being areas (self esteem, sense of belonging,etc)</w:t>
            </w:r>
          </w:p>
          <w:p w14:paraId="5A7B41C0" w14:textId="77777777" w:rsidR="0064234B" w:rsidRPr="00C232CC" w:rsidRDefault="0064234B" w:rsidP="0064234B">
            <w:pPr>
              <w:numPr>
                <w:ilvl w:val="0"/>
                <w:numId w:val="11"/>
              </w:numPr>
              <w:outlineLvl w:val="0"/>
              <w:rPr>
                <w:bCs/>
                <w:sz w:val="22"/>
                <w:szCs w:val="22"/>
              </w:rPr>
            </w:pPr>
            <w:r w:rsidRPr="00C232CC">
              <w:rPr>
                <w:bCs/>
                <w:sz w:val="22"/>
                <w:szCs w:val="22"/>
              </w:rPr>
              <w:t>Social Stories to improve children’s understanding of different social situations</w:t>
            </w:r>
            <w:r w:rsidRPr="00C232CC">
              <w:rPr>
                <w:rFonts w:eastAsia="Times New Roman"/>
                <w:color w:val="585858"/>
                <w:sz w:val="22"/>
                <w:szCs w:val="22"/>
              </w:rPr>
              <w:t xml:space="preserve"> </w:t>
            </w:r>
          </w:p>
          <w:p w14:paraId="3E55D6B4" w14:textId="77777777"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Small group work</w:t>
            </w:r>
          </w:p>
          <w:p w14:paraId="7E1A7F2B" w14:textId="77777777"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Drawing and Talking Therapy</w:t>
            </w:r>
          </w:p>
          <w:p w14:paraId="598D9546" w14:textId="52CD968C"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Support during unstructured times</w:t>
            </w:r>
          </w:p>
          <w:p w14:paraId="27A473A0" w14:textId="0DC2D6A2"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S</w:t>
            </w:r>
            <w:r w:rsidR="00C232CC" w:rsidRPr="00C232CC">
              <w:rPr>
                <w:rFonts w:eastAsia="Times New Roman"/>
                <w:color w:val="585858"/>
                <w:sz w:val="22"/>
                <w:szCs w:val="22"/>
              </w:rPr>
              <w:t>up</w:t>
            </w:r>
            <w:r w:rsidRPr="00C232CC">
              <w:rPr>
                <w:rFonts w:eastAsia="Times New Roman"/>
                <w:color w:val="585858"/>
                <w:sz w:val="22"/>
                <w:szCs w:val="22"/>
              </w:rPr>
              <w:t>port</w:t>
            </w:r>
            <w:r w:rsidR="00C232CC" w:rsidRPr="00C232CC">
              <w:rPr>
                <w:rFonts w:eastAsia="Times New Roman"/>
                <w:color w:val="585858"/>
                <w:sz w:val="22"/>
                <w:szCs w:val="22"/>
              </w:rPr>
              <w:t>ed</w:t>
            </w:r>
            <w:r w:rsidRPr="00C232CC">
              <w:rPr>
                <w:rFonts w:eastAsia="Times New Roman"/>
                <w:color w:val="585858"/>
                <w:sz w:val="22"/>
                <w:szCs w:val="22"/>
              </w:rPr>
              <w:t xml:space="preserve"> Activities during Lunchbreaks.</w:t>
            </w:r>
          </w:p>
          <w:p w14:paraId="6AF488C1" w14:textId="77777777"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School Nurse Drop-Ins.</w:t>
            </w:r>
          </w:p>
          <w:p w14:paraId="422F46D4" w14:textId="77777777"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Individual behaviour plans</w:t>
            </w:r>
          </w:p>
          <w:p w14:paraId="2ABD1074" w14:textId="786BB593" w:rsidR="0064234B" w:rsidRPr="00C232CC" w:rsidRDefault="0064234B" w:rsidP="0064234B">
            <w:pPr>
              <w:numPr>
                <w:ilvl w:val="0"/>
                <w:numId w:val="11"/>
              </w:numPr>
              <w:outlineLvl w:val="0"/>
              <w:rPr>
                <w:bCs/>
                <w:sz w:val="22"/>
                <w:szCs w:val="22"/>
              </w:rPr>
            </w:pPr>
            <w:r w:rsidRPr="00C232CC">
              <w:rPr>
                <w:rFonts w:eastAsia="Times New Roman"/>
                <w:color w:val="585858"/>
                <w:sz w:val="22"/>
                <w:szCs w:val="22"/>
              </w:rPr>
              <w:t>Home school links including home/school books</w:t>
            </w:r>
          </w:p>
          <w:p w14:paraId="025A2E94" w14:textId="77777777" w:rsidR="0064234B" w:rsidRPr="00C232CC" w:rsidRDefault="0064234B" w:rsidP="0064234B">
            <w:pPr>
              <w:numPr>
                <w:ilvl w:val="0"/>
                <w:numId w:val="11"/>
              </w:numPr>
              <w:outlineLvl w:val="0"/>
              <w:rPr>
                <w:bCs/>
                <w:sz w:val="22"/>
                <w:szCs w:val="22"/>
              </w:rPr>
            </w:pPr>
            <w:r w:rsidRPr="00C232CC">
              <w:rPr>
                <w:rFonts w:eastAsia="Times New Roman" w:cs="Arial"/>
                <w:color w:val="585858"/>
                <w:sz w:val="22"/>
                <w:szCs w:val="22"/>
              </w:rPr>
              <w:t>Access to specialist support/ agencies as needed e.g CAMHS</w:t>
            </w:r>
          </w:p>
          <w:p w14:paraId="34896AC7" w14:textId="16D217A8" w:rsidR="0099136E" w:rsidRPr="00C232CC" w:rsidRDefault="0099136E" w:rsidP="0064234B">
            <w:pPr>
              <w:numPr>
                <w:ilvl w:val="0"/>
                <w:numId w:val="11"/>
              </w:numPr>
              <w:outlineLvl w:val="0"/>
              <w:rPr>
                <w:bCs/>
                <w:sz w:val="22"/>
                <w:szCs w:val="22"/>
              </w:rPr>
            </w:pPr>
            <w:r w:rsidRPr="00C232CC">
              <w:rPr>
                <w:rFonts w:eastAsia="Times New Roman" w:cs="Arial"/>
                <w:color w:val="585858"/>
                <w:sz w:val="22"/>
                <w:szCs w:val="22"/>
              </w:rPr>
              <w:t>Individual Behaviour Plans</w:t>
            </w:r>
          </w:p>
          <w:p w14:paraId="14E246D3" w14:textId="06B0BA0E" w:rsidR="0099136E" w:rsidRPr="00C232CC" w:rsidRDefault="0099136E" w:rsidP="0064234B">
            <w:pPr>
              <w:numPr>
                <w:ilvl w:val="0"/>
                <w:numId w:val="11"/>
              </w:numPr>
              <w:outlineLvl w:val="0"/>
              <w:rPr>
                <w:bCs/>
                <w:sz w:val="22"/>
                <w:szCs w:val="22"/>
              </w:rPr>
            </w:pPr>
            <w:r w:rsidRPr="00C232CC">
              <w:rPr>
                <w:rFonts w:eastAsia="Times New Roman" w:cs="Arial"/>
                <w:color w:val="585858"/>
                <w:sz w:val="22"/>
                <w:szCs w:val="22"/>
              </w:rPr>
              <w:t xml:space="preserve">Open door policy for </w:t>
            </w:r>
            <w:r w:rsidR="00C232CC" w:rsidRPr="00C232CC">
              <w:rPr>
                <w:rFonts w:eastAsia="Times New Roman" w:cs="Arial"/>
                <w:color w:val="585858"/>
                <w:sz w:val="22"/>
                <w:szCs w:val="22"/>
              </w:rPr>
              <w:t>p</w:t>
            </w:r>
            <w:r w:rsidRPr="00C232CC">
              <w:rPr>
                <w:rFonts w:eastAsia="Times New Roman" w:cs="Arial"/>
                <w:color w:val="585858"/>
                <w:sz w:val="22"/>
                <w:szCs w:val="22"/>
              </w:rPr>
              <w:t>arents</w:t>
            </w:r>
          </w:p>
          <w:p w14:paraId="474A8BE1" w14:textId="77777777" w:rsidR="00182B61" w:rsidRDefault="00182B61" w:rsidP="00182B61">
            <w:pPr>
              <w:numPr>
                <w:ilvl w:val="0"/>
                <w:numId w:val="15"/>
              </w:numPr>
              <w:tabs>
                <w:tab w:val="left" w:pos="1351"/>
              </w:tabs>
              <w:outlineLvl w:val="0"/>
              <w:rPr>
                <w:bCs/>
                <w:sz w:val="22"/>
                <w:szCs w:val="22"/>
              </w:rPr>
            </w:pPr>
            <w:r w:rsidRPr="00C232CC">
              <w:rPr>
                <w:bCs/>
                <w:sz w:val="22"/>
                <w:szCs w:val="22"/>
              </w:rPr>
              <w:t>Work with Family Support Workers (Early Intervention Team)</w:t>
            </w:r>
          </w:p>
          <w:p w14:paraId="3842D8D9" w14:textId="7785C489" w:rsidR="003C709E" w:rsidRDefault="003C709E" w:rsidP="00182B61">
            <w:pPr>
              <w:numPr>
                <w:ilvl w:val="0"/>
                <w:numId w:val="15"/>
              </w:numPr>
              <w:tabs>
                <w:tab w:val="left" w:pos="1351"/>
              </w:tabs>
              <w:outlineLvl w:val="0"/>
              <w:rPr>
                <w:bCs/>
                <w:sz w:val="22"/>
                <w:szCs w:val="22"/>
              </w:rPr>
            </w:pPr>
            <w:r>
              <w:rPr>
                <w:bCs/>
                <w:sz w:val="22"/>
                <w:szCs w:val="22"/>
              </w:rPr>
              <w:t>Lego Therapy to develop focus and attention</w:t>
            </w:r>
          </w:p>
          <w:p w14:paraId="1142D07D" w14:textId="4B44F9F1" w:rsidR="003C709E" w:rsidRDefault="003C709E" w:rsidP="00182B61">
            <w:pPr>
              <w:numPr>
                <w:ilvl w:val="0"/>
                <w:numId w:val="15"/>
              </w:numPr>
              <w:tabs>
                <w:tab w:val="left" w:pos="1351"/>
              </w:tabs>
              <w:outlineLvl w:val="0"/>
              <w:rPr>
                <w:bCs/>
                <w:sz w:val="22"/>
                <w:szCs w:val="22"/>
              </w:rPr>
            </w:pPr>
            <w:r>
              <w:rPr>
                <w:bCs/>
                <w:sz w:val="22"/>
                <w:szCs w:val="22"/>
              </w:rPr>
              <w:t>HERO Club to develop self esteem and emotional well being</w:t>
            </w:r>
          </w:p>
          <w:p w14:paraId="034F16DA" w14:textId="77777777" w:rsidR="00740A35" w:rsidRDefault="00740A35" w:rsidP="00182B61">
            <w:pPr>
              <w:numPr>
                <w:ilvl w:val="0"/>
                <w:numId w:val="15"/>
              </w:numPr>
              <w:tabs>
                <w:tab w:val="left" w:pos="1351"/>
              </w:tabs>
              <w:outlineLvl w:val="0"/>
              <w:rPr>
                <w:bCs/>
                <w:sz w:val="22"/>
                <w:szCs w:val="22"/>
              </w:rPr>
            </w:pPr>
            <w:r>
              <w:rPr>
                <w:bCs/>
                <w:sz w:val="22"/>
                <w:szCs w:val="22"/>
              </w:rPr>
              <w:t>Worry boxes</w:t>
            </w:r>
          </w:p>
          <w:p w14:paraId="0C2C5A21" w14:textId="6A0BAEA0" w:rsidR="00740A35" w:rsidRDefault="00740A35" w:rsidP="00182B61">
            <w:pPr>
              <w:numPr>
                <w:ilvl w:val="0"/>
                <w:numId w:val="15"/>
              </w:numPr>
              <w:tabs>
                <w:tab w:val="left" w:pos="1351"/>
              </w:tabs>
              <w:outlineLvl w:val="0"/>
              <w:rPr>
                <w:bCs/>
                <w:sz w:val="22"/>
                <w:szCs w:val="22"/>
              </w:rPr>
            </w:pPr>
            <w:r>
              <w:rPr>
                <w:bCs/>
                <w:sz w:val="22"/>
                <w:szCs w:val="22"/>
              </w:rPr>
              <w:t>Themed assemblies and PSHE programme</w:t>
            </w:r>
          </w:p>
          <w:p w14:paraId="5D371C3F" w14:textId="26437AD9" w:rsidR="00740A35" w:rsidRPr="00C232CC" w:rsidRDefault="00740A35" w:rsidP="00182B61">
            <w:pPr>
              <w:numPr>
                <w:ilvl w:val="0"/>
                <w:numId w:val="15"/>
              </w:numPr>
              <w:tabs>
                <w:tab w:val="left" w:pos="1351"/>
              </w:tabs>
              <w:outlineLvl w:val="0"/>
              <w:rPr>
                <w:bCs/>
                <w:sz w:val="22"/>
                <w:szCs w:val="22"/>
              </w:rPr>
            </w:pPr>
            <w:r>
              <w:rPr>
                <w:bCs/>
                <w:sz w:val="22"/>
                <w:szCs w:val="22"/>
              </w:rPr>
              <w:t>Small group yoga sessions</w:t>
            </w:r>
          </w:p>
          <w:p w14:paraId="303009F8" w14:textId="77777777" w:rsidR="0064234B" w:rsidRPr="0064234B" w:rsidRDefault="0064234B" w:rsidP="007F1C78">
            <w:pPr>
              <w:ind w:left="720"/>
              <w:outlineLvl w:val="0"/>
              <w:rPr>
                <w:bCs/>
                <w:sz w:val="24"/>
                <w:szCs w:val="24"/>
              </w:rPr>
            </w:pPr>
          </w:p>
        </w:tc>
      </w:tr>
      <w:tr w:rsidR="0064234B" w:rsidRPr="0064234B" w14:paraId="5486D017" w14:textId="77777777" w:rsidTr="007A6BEC">
        <w:tc>
          <w:tcPr>
            <w:tcW w:w="3290" w:type="dxa"/>
          </w:tcPr>
          <w:p w14:paraId="21660E51" w14:textId="1C8A488F" w:rsidR="0064234B" w:rsidRPr="0064234B" w:rsidRDefault="0099136E" w:rsidP="0064234B">
            <w:pPr>
              <w:outlineLvl w:val="0"/>
              <w:rPr>
                <w:bCs/>
                <w:sz w:val="24"/>
                <w:szCs w:val="24"/>
              </w:rPr>
            </w:pPr>
            <w:r w:rsidRPr="006058B0">
              <w:rPr>
                <w:rFonts w:eastAsia="Times New Roman" w:cs="Arial"/>
                <w:b/>
                <w:bCs/>
                <w:color w:val="585858"/>
                <w:sz w:val="24"/>
                <w:szCs w:val="24"/>
              </w:rPr>
              <w:t>Communication and Interaction</w:t>
            </w:r>
          </w:p>
        </w:tc>
        <w:tc>
          <w:tcPr>
            <w:tcW w:w="5952" w:type="dxa"/>
          </w:tcPr>
          <w:p w14:paraId="634006C0" w14:textId="77777777" w:rsidR="0064234B" w:rsidRPr="00152541" w:rsidRDefault="0064234B" w:rsidP="0064234B">
            <w:pPr>
              <w:numPr>
                <w:ilvl w:val="0"/>
                <w:numId w:val="13"/>
              </w:numPr>
              <w:outlineLvl w:val="0"/>
              <w:rPr>
                <w:bCs/>
                <w:sz w:val="22"/>
                <w:szCs w:val="22"/>
              </w:rPr>
            </w:pPr>
            <w:r w:rsidRPr="00152541">
              <w:rPr>
                <w:bCs/>
                <w:sz w:val="22"/>
                <w:szCs w:val="22"/>
              </w:rPr>
              <w:t>Individual Interventions suggested by Speech and Language team</w:t>
            </w:r>
          </w:p>
          <w:p w14:paraId="2A4FDEF9" w14:textId="77777777" w:rsidR="0064234B" w:rsidRPr="00152541" w:rsidRDefault="0064234B" w:rsidP="0064234B">
            <w:pPr>
              <w:numPr>
                <w:ilvl w:val="0"/>
                <w:numId w:val="13"/>
              </w:numPr>
              <w:outlineLvl w:val="0"/>
              <w:rPr>
                <w:bCs/>
                <w:sz w:val="22"/>
                <w:szCs w:val="22"/>
              </w:rPr>
            </w:pPr>
            <w:r w:rsidRPr="00152541">
              <w:rPr>
                <w:bCs/>
                <w:sz w:val="22"/>
                <w:szCs w:val="22"/>
              </w:rPr>
              <w:t>Use of talk partners</w:t>
            </w:r>
          </w:p>
          <w:p w14:paraId="5529CD86" w14:textId="77777777" w:rsidR="0064234B" w:rsidRPr="00152541" w:rsidRDefault="0064234B" w:rsidP="0064234B">
            <w:pPr>
              <w:numPr>
                <w:ilvl w:val="0"/>
                <w:numId w:val="13"/>
              </w:numPr>
              <w:outlineLvl w:val="0"/>
              <w:rPr>
                <w:bCs/>
                <w:sz w:val="22"/>
                <w:szCs w:val="22"/>
              </w:rPr>
            </w:pPr>
            <w:r w:rsidRPr="00152541">
              <w:rPr>
                <w:bCs/>
                <w:sz w:val="22"/>
                <w:szCs w:val="22"/>
              </w:rPr>
              <w:t>Small group programmes focusing on communication skills and language development</w:t>
            </w:r>
          </w:p>
          <w:p w14:paraId="3FBE6A11" w14:textId="64563833" w:rsidR="0064234B" w:rsidRPr="00152541" w:rsidRDefault="0064234B" w:rsidP="0064234B">
            <w:pPr>
              <w:numPr>
                <w:ilvl w:val="0"/>
                <w:numId w:val="13"/>
              </w:numPr>
              <w:outlineLvl w:val="0"/>
              <w:rPr>
                <w:bCs/>
                <w:sz w:val="22"/>
                <w:szCs w:val="22"/>
              </w:rPr>
            </w:pPr>
            <w:r w:rsidRPr="00152541">
              <w:rPr>
                <w:bCs/>
                <w:sz w:val="22"/>
                <w:szCs w:val="22"/>
              </w:rPr>
              <w:t xml:space="preserve">Pre-learning of </w:t>
            </w:r>
            <w:r w:rsidR="003C709E" w:rsidRPr="00152541">
              <w:rPr>
                <w:bCs/>
                <w:sz w:val="22"/>
                <w:szCs w:val="22"/>
              </w:rPr>
              <w:t xml:space="preserve">new </w:t>
            </w:r>
            <w:r w:rsidRPr="00152541">
              <w:rPr>
                <w:bCs/>
                <w:sz w:val="22"/>
                <w:szCs w:val="22"/>
              </w:rPr>
              <w:t>vocabulary and availability of word banks</w:t>
            </w:r>
          </w:p>
          <w:p w14:paraId="06F7E698" w14:textId="770FB8AD" w:rsidR="0064234B" w:rsidRPr="00152541" w:rsidRDefault="0064234B" w:rsidP="0064234B">
            <w:pPr>
              <w:numPr>
                <w:ilvl w:val="0"/>
                <w:numId w:val="13"/>
              </w:numPr>
              <w:outlineLvl w:val="0"/>
              <w:rPr>
                <w:bCs/>
                <w:sz w:val="22"/>
                <w:szCs w:val="22"/>
              </w:rPr>
            </w:pPr>
            <w:r w:rsidRPr="00152541">
              <w:rPr>
                <w:bCs/>
                <w:sz w:val="22"/>
                <w:szCs w:val="22"/>
              </w:rPr>
              <w:t>Use of visual strategies to support language</w:t>
            </w:r>
            <w:r w:rsidR="00740A35" w:rsidRPr="00152541">
              <w:rPr>
                <w:bCs/>
                <w:sz w:val="22"/>
                <w:szCs w:val="22"/>
              </w:rPr>
              <w:t>, including visual timetables and Now and Next Boards</w:t>
            </w:r>
          </w:p>
          <w:p w14:paraId="61D1B574" w14:textId="77777777" w:rsidR="0064234B" w:rsidRPr="00152541" w:rsidRDefault="0064234B" w:rsidP="0064234B">
            <w:pPr>
              <w:numPr>
                <w:ilvl w:val="0"/>
                <w:numId w:val="13"/>
              </w:numPr>
              <w:outlineLvl w:val="0"/>
              <w:rPr>
                <w:bCs/>
                <w:sz w:val="22"/>
                <w:szCs w:val="22"/>
              </w:rPr>
            </w:pPr>
            <w:r w:rsidRPr="00152541">
              <w:rPr>
                <w:bCs/>
                <w:sz w:val="22"/>
                <w:szCs w:val="22"/>
              </w:rPr>
              <w:t>Talking tins to record ideas and instructions</w:t>
            </w:r>
          </w:p>
          <w:p w14:paraId="452AFC61" w14:textId="77777777" w:rsidR="003C709E" w:rsidRPr="00152541" w:rsidRDefault="003C709E" w:rsidP="0064234B">
            <w:pPr>
              <w:numPr>
                <w:ilvl w:val="0"/>
                <w:numId w:val="13"/>
              </w:numPr>
              <w:outlineLvl w:val="0"/>
              <w:rPr>
                <w:bCs/>
                <w:sz w:val="22"/>
                <w:szCs w:val="22"/>
              </w:rPr>
            </w:pPr>
            <w:r w:rsidRPr="00152541">
              <w:rPr>
                <w:bCs/>
                <w:sz w:val="22"/>
                <w:szCs w:val="22"/>
              </w:rPr>
              <w:t>Lego Therapy to develop social communication skills</w:t>
            </w:r>
          </w:p>
          <w:p w14:paraId="27FB4258" w14:textId="77777777" w:rsidR="003C709E" w:rsidRPr="00152541" w:rsidRDefault="003C709E" w:rsidP="0064234B">
            <w:pPr>
              <w:numPr>
                <w:ilvl w:val="0"/>
                <w:numId w:val="13"/>
              </w:numPr>
              <w:outlineLvl w:val="0"/>
              <w:rPr>
                <w:bCs/>
                <w:sz w:val="22"/>
                <w:szCs w:val="22"/>
              </w:rPr>
            </w:pPr>
            <w:r w:rsidRPr="00152541">
              <w:rPr>
                <w:bCs/>
                <w:sz w:val="22"/>
                <w:szCs w:val="22"/>
              </w:rPr>
              <w:t>Circle of Friends to develop social communication and friendships especially for those with ASD</w:t>
            </w:r>
            <w:r>
              <w:rPr>
                <w:bCs/>
                <w:sz w:val="24"/>
                <w:szCs w:val="24"/>
              </w:rPr>
              <w:t xml:space="preserve"> </w:t>
            </w:r>
            <w:r w:rsidRPr="00152541">
              <w:rPr>
                <w:bCs/>
                <w:sz w:val="22"/>
                <w:szCs w:val="22"/>
              </w:rPr>
              <w:t>(Autistic Spectrum Disorder)</w:t>
            </w:r>
          </w:p>
          <w:p w14:paraId="3C6E50D1" w14:textId="77777777" w:rsidR="00740A35" w:rsidRPr="00152541" w:rsidRDefault="003C709E" w:rsidP="00740A35">
            <w:pPr>
              <w:pStyle w:val="ListParagraph"/>
              <w:numPr>
                <w:ilvl w:val="0"/>
                <w:numId w:val="13"/>
              </w:numPr>
              <w:spacing w:before="180" w:after="180" w:line="288" w:lineRule="atLeast"/>
              <w:textAlignment w:val="baseline"/>
              <w:rPr>
                <w:rFonts w:eastAsia="Times New Roman" w:cs="Arial"/>
                <w:color w:val="585858"/>
                <w:sz w:val="22"/>
                <w:szCs w:val="22"/>
              </w:rPr>
            </w:pPr>
            <w:r w:rsidRPr="00152541">
              <w:rPr>
                <w:bCs/>
                <w:sz w:val="22"/>
                <w:szCs w:val="22"/>
              </w:rPr>
              <w:lastRenderedPageBreak/>
              <w:t>Ginger Group in EYFS to develop language and social communication</w:t>
            </w:r>
            <w:r w:rsidRPr="00152541">
              <w:rPr>
                <w:rFonts w:eastAsia="Times New Roman" w:cs="Arial"/>
                <w:color w:val="585858"/>
                <w:sz w:val="22"/>
                <w:szCs w:val="22"/>
              </w:rPr>
              <w:t xml:space="preserve"> </w:t>
            </w:r>
          </w:p>
          <w:p w14:paraId="71AEB66E" w14:textId="6F1F3385" w:rsidR="003C709E" w:rsidRPr="00740A35" w:rsidRDefault="003C709E" w:rsidP="00740A35">
            <w:pPr>
              <w:pStyle w:val="ListParagraph"/>
              <w:numPr>
                <w:ilvl w:val="0"/>
                <w:numId w:val="13"/>
              </w:numPr>
              <w:spacing w:before="180" w:after="180" w:line="288" w:lineRule="atLeast"/>
              <w:textAlignment w:val="baseline"/>
              <w:rPr>
                <w:rFonts w:eastAsia="Times New Roman" w:cs="Arial"/>
                <w:color w:val="585858"/>
              </w:rPr>
            </w:pPr>
            <w:r w:rsidRPr="00740A35">
              <w:rPr>
                <w:rFonts w:eastAsia="Times New Roman" w:cs="Arial"/>
                <w:color w:val="585858"/>
              </w:rPr>
              <w:t>I CAN friendly / communication friendly classroom environments</w:t>
            </w:r>
          </w:p>
          <w:p w14:paraId="56998136" w14:textId="2D74ADCB" w:rsidR="003C709E" w:rsidRPr="00740A35" w:rsidRDefault="003C709E" w:rsidP="00740A35">
            <w:pPr>
              <w:pStyle w:val="ListParagraph"/>
              <w:numPr>
                <w:ilvl w:val="0"/>
                <w:numId w:val="13"/>
              </w:numPr>
              <w:spacing w:before="180" w:after="180" w:line="288" w:lineRule="atLeast"/>
              <w:textAlignment w:val="baseline"/>
              <w:rPr>
                <w:rFonts w:eastAsia="Times New Roman" w:cs="Arial"/>
                <w:color w:val="585858"/>
              </w:rPr>
            </w:pPr>
            <w:r w:rsidRPr="00740A35">
              <w:rPr>
                <w:rFonts w:eastAsia="Times New Roman" w:cs="Arial"/>
                <w:color w:val="585858"/>
              </w:rPr>
              <w:t>Simplified language</w:t>
            </w:r>
          </w:p>
          <w:p w14:paraId="6F561594" w14:textId="3F36E47F" w:rsidR="003C709E" w:rsidRPr="00740A35" w:rsidRDefault="003C709E" w:rsidP="00740A35">
            <w:pPr>
              <w:pStyle w:val="ListParagraph"/>
              <w:numPr>
                <w:ilvl w:val="0"/>
                <w:numId w:val="13"/>
              </w:numPr>
              <w:spacing w:before="180" w:after="180" w:line="288" w:lineRule="atLeast"/>
              <w:textAlignment w:val="baseline"/>
              <w:rPr>
                <w:rFonts w:eastAsia="Times New Roman" w:cs="Arial"/>
                <w:color w:val="585858"/>
              </w:rPr>
            </w:pPr>
            <w:r w:rsidRPr="00740A35">
              <w:rPr>
                <w:rFonts w:eastAsia="Times New Roman" w:cs="Arial"/>
                <w:color w:val="585858"/>
              </w:rPr>
              <w:t>Consistent routines and expectations</w:t>
            </w:r>
          </w:p>
        </w:tc>
      </w:tr>
      <w:tr w:rsidR="0064234B" w:rsidRPr="0064234B" w14:paraId="001521CE" w14:textId="77777777" w:rsidTr="0099136E">
        <w:tc>
          <w:tcPr>
            <w:tcW w:w="3290" w:type="dxa"/>
          </w:tcPr>
          <w:p w14:paraId="00B87C12" w14:textId="4E4D1121" w:rsidR="00740A35" w:rsidRDefault="00740A35" w:rsidP="0064234B">
            <w:pPr>
              <w:outlineLvl w:val="0"/>
              <w:rPr>
                <w:b/>
                <w:bCs/>
                <w:sz w:val="24"/>
                <w:szCs w:val="24"/>
              </w:rPr>
            </w:pPr>
            <w:r>
              <w:rPr>
                <w:b/>
                <w:bCs/>
                <w:sz w:val="24"/>
                <w:szCs w:val="24"/>
              </w:rPr>
              <w:lastRenderedPageBreak/>
              <w:t>Sensory and Physical</w:t>
            </w:r>
          </w:p>
          <w:p w14:paraId="61CF3C94" w14:textId="6653F6AB" w:rsidR="00740A35" w:rsidRDefault="00740A35" w:rsidP="00740A35">
            <w:pPr>
              <w:rPr>
                <w:sz w:val="24"/>
                <w:szCs w:val="24"/>
              </w:rPr>
            </w:pPr>
          </w:p>
          <w:p w14:paraId="3E2AF675" w14:textId="77777777" w:rsidR="0064234B" w:rsidRPr="00740A35" w:rsidRDefault="0064234B" w:rsidP="00740A35">
            <w:pPr>
              <w:jc w:val="center"/>
              <w:rPr>
                <w:sz w:val="24"/>
                <w:szCs w:val="24"/>
              </w:rPr>
            </w:pPr>
          </w:p>
        </w:tc>
        <w:tc>
          <w:tcPr>
            <w:tcW w:w="5952" w:type="dxa"/>
          </w:tcPr>
          <w:p w14:paraId="170293D8" w14:textId="327970B4" w:rsidR="00740A35" w:rsidRPr="00740A35" w:rsidRDefault="00740A35" w:rsidP="00740A35">
            <w:pPr>
              <w:pStyle w:val="ListParagraph"/>
              <w:numPr>
                <w:ilvl w:val="0"/>
                <w:numId w:val="15"/>
              </w:numPr>
              <w:spacing w:before="180" w:after="180" w:line="288" w:lineRule="atLeast"/>
              <w:textAlignment w:val="baseline"/>
              <w:rPr>
                <w:rFonts w:eastAsia="Times New Roman" w:cs="Arial"/>
                <w:color w:val="585858"/>
              </w:rPr>
            </w:pPr>
            <w:r>
              <w:rPr>
                <w:rFonts w:eastAsia="Times New Roman" w:cs="Arial"/>
                <w:color w:val="585858"/>
              </w:rPr>
              <w:t>Physcial Literacy programme to improve gross and fine motor skills</w:t>
            </w:r>
          </w:p>
          <w:p w14:paraId="58EE7D84" w14:textId="3AA34336" w:rsidR="00740A35" w:rsidRPr="00740A35" w:rsidRDefault="00740A35" w:rsidP="00740A35">
            <w:pPr>
              <w:pStyle w:val="ListParagraph"/>
              <w:numPr>
                <w:ilvl w:val="0"/>
                <w:numId w:val="15"/>
              </w:numPr>
              <w:spacing w:before="180" w:after="180" w:line="288" w:lineRule="atLeast"/>
              <w:textAlignment w:val="baseline"/>
              <w:rPr>
                <w:rFonts w:eastAsia="Times New Roman" w:cs="Arial"/>
                <w:color w:val="585858"/>
              </w:rPr>
            </w:pPr>
            <w:r w:rsidRPr="00740A35">
              <w:rPr>
                <w:rFonts w:eastAsia="Times New Roman" w:cs="Arial"/>
                <w:color w:val="585858"/>
              </w:rPr>
              <w:t>Specialist handwriting Programme – Speed Up</w:t>
            </w:r>
          </w:p>
          <w:p w14:paraId="505205B2" w14:textId="6E1309B0" w:rsidR="00740A35" w:rsidRDefault="00740A35" w:rsidP="00740A35">
            <w:pPr>
              <w:pStyle w:val="ListParagraph"/>
              <w:numPr>
                <w:ilvl w:val="0"/>
                <w:numId w:val="15"/>
              </w:numPr>
              <w:spacing w:before="180" w:after="180" w:line="288" w:lineRule="atLeast"/>
              <w:textAlignment w:val="baseline"/>
              <w:rPr>
                <w:rFonts w:eastAsia="Times New Roman" w:cs="Arial"/>
                <w:color w:val="585858"/>
              </w:rPr>
            </w:pPr>
            <w:r w:rsidRPr="00740A35">
              <w:rPr>
                <w:rFonts w:eastAsia="Times New Roman" w:cs="Arial"/>
                <w:color w:val="585858"/>
              </w:rPr>
              <w:t>Individualised programmes (generated by specialist  teachers)</w:t>
            </w:r>
          </w:p>
          <w:p w14:paraId="75B16836" w14:textId="31EC4B89" w:rsidR="00740A35" w:rsidRPr="00740A35" w:rsidRDefault="00740A35" w:rsidP="00740A35">
            <w:pPr>
              <w:pStyle w:val="ListParagraph"/>
              <w:numPr>
                <w:ilvl w:val="0"/>
                <w:numId w:val="15"/>
              </w:numPr>
              <w:spacing w:before="180" w:after="180" w:line="288" w:lineRule="atLeast"/>
              <w:textAlignment w:val="baseline"/>
              <w:rPr>
                <w:rFonts w:eastAsia="Times New Roman" w:cs="Arial"/>
                <w:color w:val="585858"/>
              </w:rPr>
            </w:pPr>
            <w:r w:rsidRPr="00740A35">
              <w:rPr>
                <w:rFonts w:eastAsia="Times New Roman" w:cs="Arial"/>
                <w:color w:val="585858"/>
              </w:rPr>
              <w:t>Specific equipment eg pencil grips, writing slopes</w:t>
            </w:r>
            <w:r>
              <w:rPr>
                <w:rFonts w:eastAsia="Times New Roman" w:cs="Arial"/>
                <w:color w:val="585858"/>
              </w:rPr>
              <w:t>, sensory cushions</w:t>
            </w:r>
          </w:p>
          <w:p w14:paraId="0941BBDB" w14:textId="0487DE3F" w:rsidR="00740A35" w:rsidRPr="00740A35" w:rsidRDefault="00740A35" w:rsidP="00740A35">
            <w:pPr>
              <w:pStyle w:val="ListParagraph"/>
              <w:numPr>
                <w:ilvl w:val="0"/>
                <w:numId w:val="15"/>
              </w:numPr>
              <w:spacing w:before="180" w:after="180" w:line="288" w:lineRule="atLeast"/>
              <w:textAlignment w:val="baseline"/>
              <w:rPr>
                <w:rFonts w:eastAsia="Times New Roman" w:cs="Arial"/>
                <w:color w:val="585858"/>
              </w:rPr>
            </w:pPr>
            <w:r w:rsidRPr="00740A35">
              <w:rPr>
                <w:rFonts w:eastAsia="Times New Roman" w:cs="Arial"/>
                <w:color w:val="585858"/>
              </w:rPr>
              <w:t>Motor skills programmes for small group</w:t>
            </w:r>
          </w:p>
          <w:p w14:paraId="39D07635" w14:textId="6026D122" w:rsidR="00740A35" w:rsidRPr="00740A35" w:rsidRDefault="00740A35" w:rsidP="00740A35">
            <w:pPr>
              <w:pStyle w:val="ListParagraph"/>
              <w:numPr>
                <w:ilvl w:val="0"/>
                <w:numId w:val="15"/>
              </w:numPr>
              <w:spacing w:before="180" w:after="180" w:line="288" w:lineRule="atLeast"/>
              <w:textAlignment w:val="baseline"/>
              <w:rPr>
                <w:rFonts w:eastAsia="Times New Roman" w:cs="Arial"/>
                <w:color w:val="585858"/>
              </w:rPr>
            </w:pPr>
            <w:r w:rsidRPr="00740A35">
              <w:rPr>
                <w:rFonts w:eastAsia="Times New Roman" w:cs="Arial"/>
                <w:color w:val="585858"/>
              </w:rPr>
              <w:t>Access to specialist support/ agencies/ resources as needed</w:t>
            </w:r>
          </w:p>
          <w:p w14:paraId="407C6AAC" w14:textId="0D53AB32" w:rsidR="00740A35" w:rsidRPr="0064234B" w:rsidRDefault="00740A35" w:rsidP="00740A35">
            <w:pPr>
              <w:numPr>
                <w:ilvl w:val="0"/>
                <w:numId w:val="15"/>
              </w:numPr>
              <w:outlineLvl w:val="0"/>
              <w:rPr>
                <w:bCs/>
                <w:sz w:val="24"/>
                <w:szCs w:val="24"/>
              </w:rPr>
            </w:pPr>
            <w:r>
              <w:rPr>
                <w:rFonts w:eastAsia="Times New Roman" w:cs="Arial"/>
                <w:color w:val="585858"/>
              </w:rPr>
              <w:t>TA experienced in braille</w:t>
            </w:r>
          </w:p>
        </w:tc>
      </w:tr>
      <w:tr w:rsidR="003C709E" w:rsidRPr="0064234B" w14:paraId="6C172A0B" w14:textId="77777777" w:rsidTr="0099136E">
        <w:tc>
          <w:tcPr>
            <w:tcW w:w="3290" w:type="dxa"/>
          </w:tcPr>
          <w:p w14:paraId="1E3CABB1" w14:textId="1281590F" w:rsidR="003C709E" w:rsidRPr="003C709E" w:rsidRDefault="003C709E" w:rsidP="0064234B">
            <w:pPr>
              <w:outlineLvl w:val="0"/>
              <w:rPr>
                <w:b/>
                <w:bCs/>
                <w:sz w:val="24"/>
                <w:szCs w:val="24"/>
              </w:rPr>
            </w:pPr>
            <w:r>
              <w:rPr>
                <w:b/>
                <w:bCs/>
                <w:sz w:val="24"/>
                <w:szCs w:val="24"/>
              </w:rPr>
              <w:t>Cognition  and Learning</w:t>
            </w:r>
          </w:p>
        </w:tc>
        <w:tc>
          <w:tcPr>
            <w:tcW w:w="5952" w:type="dxa"/>
          </w:tcPr>
          <w:p w14:paraId="102F3A7F" w14:textId="22370591" w:rsidR="003C709E" w:rsidRPr="003C709E" w:rsidRDefault="003C709E" w:rsidP="003C709E">
            <w:pPr>
              <w:pStyle w:val="ListParagraph"/>
              <w:numPr>
                <w:ilvl w:val="0"/>
                <w:numId w:val="15"/>
              </w:numPr>
            </w:pPr>
            <w:r w:rsidRPr="003C709E">
              <w:t>Reading Doctor – a multi sensory package to support reading</w:t>
            </w:r>
          </w:p>
          <w:p w14:paraId="7EE3DC4B" w14:textId="323E74AA" w:rsidR="003C709E" w:rsidRPr="003C709E" w:rsidRDefault="003C709E" w:rsidP="003C709E">
            <w:pPr>
              <w:pStyle w:val="ListParagraph"/>
              <w:numPr>
                <w:ilvl w:val="0"/>
                <w:numId w:val="15"/>
              </w:numPr>
            </w:pPr>
            <w:r w:rsidRPr="003C709E">
              <w:t>SNIP spelling programme</w:t>
            </w:r>
          </w:p>
          <w:p w14:paraId="0687385D" w14:textId="3EC7C19B" w:rsidR="003C709E" w:rsidRPr="003C709E" w:rsidRDefault="003C709E" w:rsidP="003C709E">
            <w:pPr>
              <w:pStyle w:val="ListParagraph"/>
              <w:numPr>
                <w:ilvl w:val="0"/>
                <w:numId w:val="15"/>
              </w:numPr>
            </w:pPr>
            <w:r w:rsidRPr="003C709E">
              <w:t>Direct Phonics to develop reading through splitting words into syllables</w:t>
            </w:r>
          </w:p>
          <w:p w14:paraId="0C89F8DE" w14:textId="68A5BB48" w:rsidR="003C709E" w:rsidRPr="003C709E" w:rsidRDefault="003C709E" w:rsidP="003C709E">
            <w:pPr>
              <w:pStyle w:val="ListParagraph"/>
              <w:numPr>
                <w:ilvl w:val="0"/>
                <w:numId w:val="15"/>
              </w:numPr>
            </w:pPr>
            <w:r w:rsidRPr="003C709E">
              <w:t>Phonic Boosts</w:t>
            </w:r>
          </w:p>
          <w:p w14:paraId="241D0F27" w14:textId="25121793" w:rsidR="003C709E" w:rsidRPr="003C709E" w:rsidRDefault="003C709E" w:rsidP="003C709E">
            <w:pPr>
              <w:pStyle w:val="ListParagraph"/>
              <w:numPr>
                <w:ilvl w:val="0"/>
                <w:numId w:val="15"/>
              </w:numPr>
            </w:pPr>
            <w:r w:rsidRPr="003C709E">
              <w:t>Targeted  small group work</w:t>
            </w:r>
          </w:p>
          <w:p w14:paraId="09DB0EFB" w14:textId="5297052D" w:rsidR="003C709E" w:rsidRPr="003C709E" w:rsidRDefault="003C709E" w:rsidP="003C709E">
            <w:pPr>
              <w:pStyle w:val="ListParagraph"/>
              <w:numPr>
                <w:ilvl w:val="0"/>
                <w:numId w:val="15"/>
              </w:numPr>
            </w:pPr>
            <w:r w:rsidRPr="003C709E">
              <w:t>Targeted individual work</w:t>
            </w:r>
          </w:p>
          <w:p w14:paraId="33DA756C" w14:textId="0A840D7E" w:rsidR="003C709E" w:rsidRPr="003C709E" w:rsidRDefault="003C709E" w:rsidP="003C709E">
            <w:pPr>
              <w:pStyle w:val="ListParagraph"/>
              <w:numPr>
                <w:ilvl w:val="0"/>
                <w:numId w:val="15"/>
              </w:numPr>
            </w:pPr>
            <w:r w:rsidRPr="003C709E">
              <w:t>Access to programmes specialist teachers(dyslexia)/other professionals</w:t>
            </w:r>
          </w:p>
          <w:p w14:paraId="5ED77996" w14:textId="142DC4E0" w:rsidR="003C709E" w:rsidRPr="003C709E" w:rsidRDefault="003C709E" w:rsidP="003C709E">
            <w:pPr>
              <w:pStyle w:val="ListParagraph"/>
              <w:numPr>
                <w:ilvl w:val="0"/>
                <w:numId w:val="15"/>
              </w:numPr>
            </w:pPr>
            <w:r w:rsidRPr="003C709E">
              <w:t>Peer tutoring</w:t>
            </w:r>
          </w:p>
          <w:p w14:paraId="0B606908" w14:textId="18D093AF" w:rsidR="003C709E" w:rsidRDefault="003C709E" w:rsidP="003C709E">
            <w:pPr>
              <w:pStyle w:val="ListParagraph"/>
              <w:numPr>
                <w:ilvl w:val="0"/>
                <w:numId w:val="15"/>
              </w:numPr>
            </w:pPr>
            <w:r w:rsidRPr="003C709E">
              <w:t>Dyslexia Screener from Yr2</w:t>
            </w:r>
          </w:p>
          <w:p w14:paraId="32F66A71" w14:textId="325E3B15" w:rsidR="003C709E" w:rsidRPr="003C709E" w:rsidRDefault="003C709E" w:rsidP="003C709E">
            <w:pPr>
              <w:pStyle w:val="ListParagraph"/>
              <w:numPr>
                <w:ilvl w:val="0"/>
                <w:numId w:val="15"/>
              </w:numPr>
            </w:pPr>
            <w:r>
              <w:t>Dyslexia friendly classrooms</w:t>
            </w:r>
          </w:p>
          <w:p w14:paraId="0CA9FCD9" w14:textId="6F3A66F5" w:rsidR="003C709E" w:rsidRPr="003C709E" w:rsidRDefault="003C709E" w:rsidP="003C709E">
            <w:pPr>
              <w:pStyle w:val="ListParagraph"/>
              <w:numPr>
                <w:ilvl w:val="0"/>
                <w:numId w:val="15"/>
              </w:numPr>
            </w:pPr>
            <w:r w:rsidRPr="003C709E">
              <w:t>Nessy Reading and Writing programme</w:t>
            </w:r>
          </w:p>
          <w:p w14:paraId="7055D95C" w14:textId="2588D236" w:rsidR="003C709E" w:rsidRPr="003C709E" w:rsidRDefault="003C709E" w:rsidP="003C709E">
            <w:pPr>
              <w:pStyle w:val="ListParagraph"/>
              <w:numPr>
                <w:ilvl w:val="0"/>
                <w:numId w:val="15"/>
              </w:numPr>
            </w:pPr>
            <w:r w:rsidRPr="003C709E">
              <w:t>Co-writer to support writing</w:t>
            </w:r>
          </w:p>
          <w:p w14:paraId="28809808" w14:textId="5E842231" w:rsidR="003C709E" w:rsidRPr="003C709E" w:rsidRDefault="003C709E" w:rsidP="003C709E">
            <w:pPr>
              <w:pStyle w:val="ListParagraph"/>
              <w:numPr>
                <w:ilvl w:val="0"/>
                <w:numId w:val="15"/>
              </w:numPr>
            </w:pPr>
            <w:r w:rsidRPr="003C709E">
              <w:t>Coloured overlays and coloured exercise books</w:t>
            </w:r>
          </w:p>
          <w:p w14:paraId="68553D40" w14:textId="09CED8BA" w:rsidR="003C709E" w:rsidRPr="003C709E" w:rsidRDefault="003C709E" w:rsidP="003C709E">
            <w:pPr>
              <w:pStyle w:val="ListParagraph"/>
              <w:numPr>
                <w:ilvl w:val="0"/>
                <w:numId w:val="15"/>
              </w:numPr>
            </w:pPr>
            <w:r w:rsidRPr="003C709E">
              <w:t>Island of Caroo and Dinosaur Island – maths and literacy intervention programmes</w:t>
            </w:r>
          </w:p>
          <w:p w14:paraId="189375B4" w14:textId="77777777" w:rsidR="003C709E" w:rsidRPr="0064234B" w:rsidRDefault="003C709E" w:rsidP="00152541">
            <w:pPr>
              <w:ind w:left="720"/>
              <w:outlineLvl w:val="0"/>
              <w:rPr>
                <w:bCs/>
                <w:sz w:val="24"/>
                <w:szCs w:val="24"/>
              </w:rPr>
            </w:pPr>
          </w:p>
        </w:tc>
      </w:tr>
      <w:tr w:rsidR="003C709E" w:rsidRPr="0064234B" w14:paraId="00C964C4" w14:textId="77777777" w:rsidTr="0099136E">
        <w:tc>
          <w:tcPr>
            <w:tcW w:w="3290" w:type="dxa"/>
          </w:tcPr>
          <w:p w14:paraId="7B21DF73" w14:textId="77777777" w:rsidR="003C709E" w:rsidRDefault="003C709E" w:rsidP="0064234B">
            <w:pPr>
              <w:outlineLvl w:val="0"/>
              <w:rPr>
                <w:b/>
                <w:bCs/>
                <w:sz w:val="24"/>
                <w:szCs w:val="24"/>
              </w:rPr>
            </w:pPr>
          </w:p>
        </w:tc>
        <w:tc>
          <w:tcPr>
            <w:tcW w:w="5952" w:type="dxa"/>
          </w:tcPr>
          <w:p w14:paraId="5D8635C3" w14:textId="77777777" w:rsidR="003C709E" w:rsidRDefault="003C709E" w:rsidP="003C709E"/>
        </w:tc>
      </w:tr>
    </w:tbl>
    <w:p w14:paraId="3E547867" w14:textId="77777777" w:rsidR="006058B0" w:rsidRPr="00A556EA" w:rsidRDefault="006058B0" w:rsidP="006058B0">
      <w:pPr>
        <w:pStyle w:val="NormalWeb"/>
        <w:shd w:val="clear" w:color="auto" w:fill="FFFFFF"/>
        <w:spacing w:before="0" w:beforeAutospacing="0" w:after="0" w:afterAutospacing="0" w:line="288" w:lineRule="atLeast"/>
        <w:textAlignment w:val="baseline"/>
        <w:rPr>
          <w:rFonts w:asciiTheme="minorHAnsi" w:hAnsiTheme="minorHAnsi"/>
          <w:b/>
          <w:i/>
          <w:color w:val="585858"/>
          <w:sz w:val="20"/>
          <w:szCs w:val="20"/>
        </w:rPr>
      </w:pPr>
    </w:p>
    <w:p w14:paraId="499BCDB3" w14:textId="77777777" w:rsidR="003C0AFE" w:rsidRPr="001536A6" w:rsidRDefault="003C0AFE" w:rsidP="003C0AFE">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r w:rsidRPr="001536A6">
        <w:rPr>
          <w:rFonts w:asciiTheme="minorHAnsi" w:hAnsiTheme="minorHAnsi"/>
          <w:b w:val="0"/>
          <w:bCs w:val="0"/>
          <w:sz w:val="36"/>
          <w:szCs w:val="36"/>
        </w:rPr>
        <w:t>Secondary Transition</w:t>
      </w:r>
    </w:p>
    <w:p w14:paraId="792F3466" w14:textId="3F68D824" w:rsidR="003C0AFE" w:rsidRPr="00A556EA" w:rsidRDefault="003C0AFE" w:rsidP="003C0AFE">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A556EA">
        <w:rPr>
          <w:rStyle w:val="Strong"/>
          <w:rFonts w:asciiTheme="minorHAnsi" w:hAnsiTheme="minorHAnsi"/>
          <w:b w:val="0"/>
          <w:color w:val="585858"/>
          <w:sz w:val="20"/>
          <w:szCs w:val="20"/>
        </w:rPr>
        <w:t>Review meetings take place for Y6 pupil</w:t>
      </w:r>
      <w:r w:rsidR="00C265DE" w:rsidRPr="00A556EA">
        <w:rPr>
          <w:rStyle w:val="Strong"/>
          <w:rFonts w:asciiTheme="minorHAnsi" w:hAnsiTheme="minorHAnsi"/>
          <w:b w:val="0"/>
          <w:color w:val="585858"/>
          <w:sz w:val="20"/>
          <w:szCs w:val="20"/>
        </w:rPr>
        <w:t xml:space="preserve">s </w:t>
      </w:r>
      <w:r w:rsidR="00074C7A">
        <w:rPr>
          <w:rStyle w:val="Strong"/>
          <w:rFonts w:asciiTheme="minorHAnsi" w:hAnsiTheme="minorHAnsi"/>
          <w:b w:val="0"/>
          <w:color w:val="585858"/>
          <w:sz w:val="20"/>
          <w:szCs w:val="20"/>
        </w:rPr>
        <w:t xml:space="preserve">with an </w:t>
      </w:r>
      <w:r w:rsidR="00A60192">
        <w:rPr>
          <w:rStyle w:val="Strong"/>
          <w:rFonts w:asciiTheme="minorHAnsi" w:hAnsiTheme="minorHAnsi"/>
          <w:b w:val="0"/>
          <w:color w:val="585858"/>
          <w:sz w:val="20"/>
          <w:szCs w:val="20"/>
        </w:rPr>
        <w:t>Education Health Care Plan</w:t>
      </w:r>
      <w:r w:rsidR="00C265DE" w:rsidRPr="00A556EA">
        <w:rPr>
          <w:rStyle w:val="Strong"/>
          <w:rFonts w:asciiTheme="minorHAnsi" w:hAnsiTheme="minorHAnsi"/>
          <w:b w:val="0"/>
          <w:color w:val="585858"/>
          <w:sz w:val="20"/>
          <w:szCs w:val="20"/>
        </w:rPr>
        <w:t>, or with a specific need,</w:t>
      </w:r>
      <w:r w:rsidRPr="00A556EA">
        <w:rPr>
          <w:rStyle w:val="Strong"/>
          <w:rFonts w:asciiTheme="minorHAnsi" w:hAnsiTheme="minorHAnsi"/>
          <w:b w:val="0"/>
          <w:color w:val="585858"/>
          <w:sz w:val="20"/>
          <w:szCs w:val="20"/>
        </w:rPr>
        <w:t xml:space="preserve"> which wi</w:t>
      </w:r>
      <w:r w:rsidR="00A556EA" w:rsidRPr="00A556EA">
        <w:rPr>
          <w:rStyle w:val="Strong"/>
          <w:rFonts w:asciiTheme="minorHAnsi" w:hAnsiTheme="minorHAnsi"/>
          <w:b w:val="0"/>
          <w:color w:val="585858"/>
          <w:sz w:val="20"/>
          <w:szCs w:val="20"/>
        </w:rPr>
        <w:t xml:space="preserve">ll give families </w:t>
      </w:r>
      <w:r w:rsidR="00F20226">
        <w:rPr>
          <w:rStyle w:val="Strong"/>
          <w:rFonts w:asciiTheme="minorHAnsi" w:hAnsiTheme="minorHAnsi"/>
          <w:b w:val="0"/>
          <w:color w:val="585858"/>
          <w:sz w:val="20"/>
          <w:szCs w:val="20"/>
        </w:rPr>
        <w:t xml:space="preserve">a chance </w:t>
      </w:r>
      <w:r w:rsidR="00A556EA" w:rsidRPr="00A556EA">
        <w:rPr>
          <w:rStyle w:val="Strong"/>
          <w:rFonts w:asciiTheme="minorHAnsi" w:hAnsiTheme="minorHAnsi"/>
          <w:b w:val="0"/>
          <w:color w:val="585858"/>
          <w:sz w:val="20"/>
          <w:szCs w:val="20"/>
        </w:rPr>
        <w:t>to</w:t>
      </w:r>
      <w:r w:rsidRPr="00A556EA">
        <w:rPr>
          <w:rStyle w:val="Strong"/>
          <w:rFonts w:asciiTheme="minorHAnsi" w:hAnsiTheme="minorHAnsi"/>
          <w:b w:val="0"/>
          <w:color w:val="585858"/>
          <w:sz w:val="20"/>
          <w:szCs w:val="20"/>
        </w:rPr>
        <w:t xml:space="preserve"> discuss </w:t>
      </w:r>
      <w:r w:rsidR="00F20226">
        <w:rPr>
          <w:rStyle w:val="Strong"/>
          <w:rFonts w:asciiTheme="minorHAnsi" w:hAnsiTheme="minorHAnsi"/>
          <w:b w:val="0"/>
          <w:color w:val="585858"/>
          <w:sz w:val="20"/>
          <w:szCs w:val="20"/>
        </w:rPr>
        <w:t>their</w:t>
      </w:r>
      <w:r w:rsidRPr="00A556EA">
        <w:rPr>
          <w:rStyle w:val="Strong"/>
          <w:rFonts w:asciiTheme="minorHAnsi" w:hAnsiTheme="minorHAnsi"/>
          <w:b w:val="0"/>
          <w:color w:val="585858"/>
          <w:sz w:val="20"/>
          <w:szCs w:val="20"/>
        </w:rPr>
        <w:t xml:space="preserve"> child’s needs</w:t>
      </w:r>
      <w:r w:rsidR="00F20226">
        <w:rPr>
          <w:rStyle w:val="Strong"/>
          <w:rFonts w:asciiTheme="minorHAnsi" w:hAnsiTheme="minorHAnsi"/>
          <w:b w:val="0"/>
          <w:color w:val="585858"/>
          <w:sz w:val="20"/>
          <w:szCs w:val="20"/>
        </w:rPr>
        <w:t xml:space="preserve">.  </w:t>
      </w:r>
      <w:r w:rsidR="005500D6">
        <w:rPr>
          <w:rStyle w:val="Strong"/>
          <w:rFonts w:asciiTheme="minorHAnsi" w:hAnsiTheme="minorHAnsi"/>
          <w:b w:val="0"/>
          <w:color w:val="585858"/>
          <w:sz w:val="20"/>
          <w:szCs w:val="20"/>
        </w:rPr>
        <w:t xml:space="preserve"> </w:t>
      </w:r>
      <w:r w:rsidR="00A556EA" w:rsidRPr="00A556EA">
        <w:rPr>
          <w:rStyle w:val="Strong"/>
          <w:rFonts w:asciiTheme="minorHAnsi" w:hAnsiTheme="minorHAnsi"/>
          <w:b w:val="0"/>
          <w:color w:val="585858"/>
          <w:sz w:val="20"/>
          <w:szCs w:val="20"/>
        </w:rPr>
        <w:t xml:space="preserve">KS3 settings </w:t>
      </w:r>
      <w:r w:rsidR="00F20226">
        <w:rPr>
          <w:rStyle w:val="Strong"/>
          <w:rFonts w:asciiTheme="minorHAnsi" w:hAnsiTheme="minorHAnsi"/>
          <w:b w:val="0"/>
          <w:color w:val="585858"/>
          <w:sz w:val="20"/>
          <w:szCs w:val="20"/>
        </w:rPr>
        <w:t xml:space="preserve">will be </w:t>
      </w:r>
      <w:r w:rsidR="00A556EA" w:rsidRPr="00A556EA">
        <w:rPr>
          <w:rStyle w:val="Strong"/>
          <w:rFonts w:asciiTheme="minorHAnsi" w:hAnsiTheme="minorHAnsi"/>
          <w:b w:val="0"/>
          <w:color w:val="585858"/>
          <w:sz w:val="20"/>
          <w:szCs w:val="20"/>
        </w:rPr>
        <w:t xml:space="preserve">available to explore </w:t>
      </w:r>
      <w:r w:rsidR="00F20226">
        <w:rPr>
          <w:rStyle w:val="Strong"/>
          <w:rFonts w:asciiTheme="minorHAnsi" w:hAnsiTheme="minorHAnsi"/>
          <w:b w:val="0"/>
          <w:color w:val="585858"/>
          <w:sz w:val="20"/>
          <w:szCs w:val="20"/>
        </w:rPr>
        <w:t xml:space="preserve">options </w:t>
      </w:r>
      <w:r w:rsidR="00A556EA" w:rsidRPr="00A556EA">
        <w:rPr>
          <w:rStyle w:val="Strong"/>
          <w:rFonts w:asciiTheme="minorHAnsi" w:hAnsiTheme="minorHAnsi"/>
          <w:b w:val="0"/>
          <w:color w:val="585858"/>
          <w:sz w:val="20"/>
          <w:szCs w:val="20"/>
        </w:rPr>
        <w:t>prior to the application process</w:t>
      </w:r>
      <w:r w:rsidRPr="00A556EA">
        <w:rPr>
          <w:rStyle w:val="Strong"/>
          <w:rFonts w:asciiTheme="minorHAnsi" w:hAnsiTheme="minorHAnsi"/>
          <w:b w:val="0"/>
          <w:color w:val="585858"/>
          <w:sz w:val="20"/>
          <w:szCs w:val="20"/>
        </w:rPr>
        <w:t xml:space="preserve">. This may </w:t>
      </w:r>
      <w:r w:rsidR="00A556EA" w:rsidRPr="00A556EA">
        <w:rPr>
          <w:rStyle w:val="Strong"/>
          <w:rFonts w:asciiTheme="minorHAnsi" w:hAnsiTheme="minorHAnsi"/>
          <w:b w:val="0"/>
          <w:color w:val="585858"/>
          <w:sz w:val="20"/>
          <w:szCs w:val="20"/>
        </w:rPr>
        <w:t xml:space="preserve">also </w:t>
      </w:r>
      <w:r w:rsidRPr="00A556EA">
        <w:rPr>
          <w:rStyle w:val="Strong"/>
          <w:rFonts w:asciiTheme="minorHAnsi" w:hAnsiTheme="minorHAnsi"/>
          <w:b w:val="0"/>
          <w:color w:val="585858"/>
          <w:sz w:val="20"/>
          <w:szCs w:val="20"/>
        </w:rPr>
        <w:t xml:space="preserve">involve developing a </w:t>
      </w:r>
      <w:r w:rsidR="00A556EA" w:rsidRPr="00A556EA">
        <w:rPr>
          <w:rStyle w:val="Strong"/>
          <w:rFonts w:asciiTheme="minorHAnsi" w:hAnsiTheme="minorHAnsi"/>
          <w:b w:val="0"/>
          <w:color w:val="585858"/>
          <w:sz w:val="20"/>
          <w:szCs w:val="20"/>
        </w:rPr>
        <w:t xml:space="preserve">transition </w:t>
      </w:r>
      <w:r w:rsidRPr="00A556EA">
        <w:rPr>
          <w:rStyle w:val="Strong"/>
          <w:rFonts w:asciiTheme="minorHAnsi" w:hAnsiTheme="minorHAnsi"/>
          <w:b w:val="0"/>
          <w:color w:val="585858"/>
          <w:sz w:val="20"/>
          <w:szCs w:val="20"/>
        </w:rPr>
        <w:t>support package if needed and/ or additional visits</w:t>
      </w:r>
      <w:r w:rsidR="00A556EA" w:rsidRPr="00A556EA">
        <w:rPr>
          <w:rStyle w:val="Strong"/>
          <w:rFonts w:asciiTheme="minorHAnsi" w:hAnsiTheme="minorHAnsi"/>
          <w:b w:val="0"/>
          <w:color w:val="585858"/>
          <w:sz w:val="20"/>
          <w:szCs w:val="20"/>
        </w:rPr>
        <w:t xml:space="preserve"> to </w:t>
      </w:r>
      <w:r w:rsidR="00F20226">
        <w:rPr>
          <w:rStyle w:val="Strong"/>
          <w:rFonts w:asciiTheme="minorHAnsi" w:hAnsiTheme="minorHAnsi"/>
          <w:b w:val="0"/>
          <w:color w:val="585858"/>
          <w:sz w:val="20"/>
          <w:szCs w:val="20"/>
        </w:rPr>
        <w:t>the</w:t>
      </w:r>
      <w:r w:rsidR="00A556EA" w:rsidRPr="00A556EA">
        <w:rPr>
          <w:rStyle w:val="Strong"/>
          <w:rFonts w:asciiTheme="minorHAnsi" w:hAnsiTheme="minorHAnsi"/>
          <w:b w:val="0"/>
          <w:color w:val="585858"/>
          <w:sz w:val="20"/>
          <w:szCs w:val="20"/>
        </w:rPr>
        <w:t xml:space="preserve"> chosen setting, once a place has been allocated,</w:t>
      </w:r>
      <w:r w:rsidRPr="00A556EA">
        <w:rPr>
          <w:rStyle w:val="Strong"/>
          <w:rFonts w:asciiTheme="minorHAnsi" w:hAnsiTheme="minorHAnsi"/>
          <w:b w:val="0"/>
          <w:color w:val="585858"/>
          <w:sz w:val="20"/>
          <w:szCs w:val="20"/>
        </w:rPr>
        <w:t xml:space="preserve"> to familiarise </w:t>
      </w:r>
      <w:r w:rsidR="00F20226">
        <w:rPr>
          <w:rStyle w:val="Strong"/>
          <w:rFonts w:asciiTheme="minorHAnsi" w:hAnsiTheme="minorHAnsi"/>
          <w:b w:val="0"/>
          <w:color w:val="585858"/>
          <w:sz w:val="20"/>
          <w:szCs w:val="20"/>
        </w:rPr>
        <w:t xml:space="preserve">both the pupil and their family </w:t>
      </w:r>
      <w:r w:rsidRPr="00A556EA">
        <w:rPr>
          <w:rStyle w:val="Strong"/>
          <w:rFonts w:asciiTheme="minorHAnsi" w:hAnsiTheme="minorHAnsi"/>
          <w:b w:val="0"/>
          <w:color w:val="585858"/>
          <w:sz w:val="20"/>
          <w:szCs w:val="20"/>
        </w:rPr>
        <w:t>with the routines of Y7.</w:t>
      </w:r>
    </w:p>
    <w:p w14:paraId="22FA2E3C" w14:textId="77777777" w:rsidR="003C0AFE" w:rsidRPr="00A556EA" w:rsidRDefault="003C0AFE" w:rsidP="003C0AFE">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A556EA">
        <w:rPr>
          <w:rStyle w:val="Strong"/>
          <w:rFonts w:asciiTheme="minorHAnsi" w:hAnsiTheme="minorHAnsi"/>
          <w:b w:val="0"/>
          <w:color w:val="585858"/>
          <w:sz w:val="20"/>
          <w:szCs w:val="20"/>
        </w:rPr>
        <w:t> </w:t>
      </w:r>
    </w:p>
    <w:p w14:paraId="72CC6CF7" w14:textId="77777777" w:rsidR="003C0AFE" w:rsidRPr="00A556EA" w:rsidRDefault="003C0AFE" w:rsidP="003C0AFE">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sidRPr="00A556EA">
        <w:rPr>
          <w:rStyle w:val="Strong"/>
          <w:rFonts w:asciiTheme="minorHAnsi" w:hAnsiTheme="minorHAnsi"/>
          <w:b w:val="0"/>
          <w:color w:val="585858"/>
          <w:sz w:val="20"/>
          <w:szCs w:val="20"/>
        </w:rPr>
        <w:t>Links are developed</w:t>
      </w:r>
      <w:r w:rsidR="005D4B7E" w:rsidRPr="00A556EA">
        <w:rPr>
          <w:rStyle w:val="Strong"/>
          <w:rFonts w:asciiTheme="minorHAnsi" w:hAnsiTheme="minorHAnsi"/>
          <w:b w:val="0"/>
          <w:color w:val="585858"/>
          <w:sz w:val="20"/>
          <w:szCs w:val="20"/>
        </w:rPr>
        <w:t xml:space="preserve"> for all pupils with our local</w:t>
      </w:r>
      <w:r w:rsidRPr="00A556EA">
        <w:rPr>
          <w:rStyle w:val="Strong"/>
          <w:rFonts w:asciiTheme="minorHAnsi" w:hAnsiTheme="minorHAnsi"/>
          <w:b w:val="0"/>
          <w:color w:val="585858"/>
          <w:sz w:val="20"/>
          <w:szCs w:val="20"/>
        </w:rPr>
        <w:t xml:space="preserve"> secondary schools, </w:t>
      </w:r>
    </w:p>
    <w:p w14:paraId="277D3046" w14:textId="77777777" w:rsidR="005D4B7E" w:rsidRPr="00A556EA" w:rsidRDefault="005D4B7E" w:rsidP="005D4B7E">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p>
    <w:p w14:paraId="08B1C0AE" w14:textId="77777777" w:rsidR="005D4B7E" w:rsidRDefault="005D4B7E" w:rsidP="005D4B7E">
      <w:pPr>
        <w:pStyle w:val="NormalWeb"/>
        <w:shd w:val="clear" w:color="auto" w:fill="FFFFFF"/>
        <w:spacing w:before="0" w:beforeAutospacing="0" w:after="0" w:afterAutospacing="0" w:line="288" w:lineRule="atLeast"/>
        <w:textAlignment w:val="baseline"/>
        <w:rPr>
          <w:rFonts w:asciiTheme="minorHAnsi" w:hAnsiTheme="minorHAnsi" w:cs="Arial"/>
          <w:color w:val="006621"/>
          <w:sz w:val="20"/>
          <w:szCs w:val="20"/>
          <w:shd w:val="clear" w:color="auto" w:fill="FFFFFF"/>
        </w:rPr>
      </w:pPr>
      <w:r w:rsidRPr="00A556EA">
        <w:rPr>
          <w:rStyle w:val="Strong"/>
          <w:rFonts w:asciiTheme="minorHAnsi" w:hAnsiTheme="minorHAnsi"/>
          <w:b w:val="0"/>
          <w:color w:val="585858"/>
          <w:sz w:val="20"/>
          <w:szCs w:val="20"/>
        </w:rPr>
        <w:lastRenderedPageBreak/>
        <w:t>Catmose College;</w:t>
      </w:r>
      <w:r w:rsidR="001536A6">
        <w:rPr>
          <w:rStyle w:val="Strong"/>
          <w:rFonts w:asciiTheme="minorHAnsi" w:hAnsiTheme="minorHAnsi"/>
          <w:b w:val="0"/>
          <w:color w:val="585858"/>
          <w:sz w:val="20"/>
          <w:szCs w:val="20"/>
        </w:rPr>
        <w:t xml:space="preserve">     </w:t>
      </w:r>
      <w:hyperlink r:id="rId7" w:history="1">
        <w:r w:rsidR="001536A6" w:rsidRPr="00C1151A">
          <w:rPr>
            <w:rStyle w:val="Hyperlink"/>
            <w:rFonts w:asciiTheme="minorHAnsi" w:hAnsiTheme="minorHAnsi" w:cs="Arial"/>
            <w:sz w:val="20"/>
            <w:szCs w:val="20"/>
            <w:shd w:val="clear" w:color="auto" w:fill="FFFFFF"/>
          </w:rPr>
          <w:t>www.</w:t>
        </w:r>
        <w:r w:rsidR="001536A6" w:rsidRPr="00C1151A">
          <w:rPr>
            <w:rStyle w:val="Hyperlink"/>
            <w:rFonts w:asciiTheme="minorHAnsi" w:hAnsiTheme="minorHAnsi" w:cs="Arial"/>
            <w:bCs/>
            <w:sz w:val="20"/>
            <w:szCs w:val="20"/>
            <w:shd w:val="clear" w:color="auto" w:fill="FFFFFF"/>
          </w:rPr>
          <w:t>catmosecollege</w:t>
        </w:r>
        <w:r w:rsidR="001536A6" w:rsidRPr="00C1151A">
          <w:rPr>
            <w:rStyle w:val="Hyperlink"/>
            <w:rFonts w:asciiTheme="minorHAnsi" w:hAnsiTheme="minorHAnsi" w:cs="Arial"/>
            <w:sz w:val="20"/>
            <w:szCs w:val="20"/>
            <w:shd w:val="clear" w:color="auto" w:fill="FFFFFF"/>
          </w:rPr>
          <w:t>.com</w:t>
        </w:r>
      </w:hyperlink>
    </w:p>
    <w:p w14:paraId="26397F1F" w14:textId="77777777" w:rsidR="00A07868" w:rsidRDefault="003C0AFE" w:rsidP="003C0AFE">
      <w:pPr>
        <w:pStyle w:val="NormalWeb"/>
        <w:shd w:val="clear" w:color="auto" w:fill="FFFFFF"/>
        <w:spacing w:before="0" w:beforeAutospacing="0" w:after="0" w:afterAutospacing="0" w:line="288" w:lineRule="atLeast"/>
        <w:textAlignment w:val="baseline"/>
        <w:rPr>
          <w:rStyle w:val="HTMLCite"/>
          <w:rFonts w:asciiTheme="minorHAnsi" w:hAnsiTheme="minorHAnsi" w:cs="Arial"/>
          <w:i w:val="0"/>
          <w:iCs w:val="0"/>
          <w:color w:val="006621"/>
          <w:sz w:val="20"/>
          <w:szCs w:val="20"/>
          <w:shd w:val="clear" w:color="auto" w:fill="FFFFFF"/>
        </w:rPr>
      </w:pPr>
      <w:r w:rsidRPr="00A556EA">
        <w:rPr>
          <w:rStyle w:val="Strong"/>
          <w:rFonts w:asciiTheme="minorHAnsi" w:hAnsiTheme="minorHAnsi"/>
          <w:b w:val="0"/>
          <w:color w:val="585858"/>
          <w:sz w:val="20"/>
          <w:szCs w:val="20"/>
        </w:rPr>
        <w:t xml:space="preserve">Casterton </w:t>
      </w:r>
      <w:r w:rsidR="00CA1820">
        <w:rPr>
          <w:rStyle w:val="Strong"/>
          <w:rFonts w:asciiTheme="minorHAnsi" w:hAnsiTheme="minorHAnsi"/>
          <w:b w:val="0"/>
          <w:color w:val="585858"/>
          <w:sz w:val="20"/>
          <w:szCs w:val="20"/>
        </w:rPr>
        <w:t>Business and Enterprise College:</w:t>
      </w:r>
      <w:r w:rsidR="001536A6">
        <w:rPr>
          <w:rStyle w:val="Strong"/>
          <w:rFonts w:asciiTheme="minorHAnsi" w:hAnsiTheme="minorHAnsi"/>
          <w:b w:val="0"/>
          <w:color w:val="585858"/>
          <w:sz w:val="20"/>
          <w:szCs w:val="20"/>
        </w:rPr>
        <w:t xml:space="preserve"> </w:t>
      </w:r>
      <w:r w:rsidR="00A07868">
        <w:rPr>
          <w:rStyle w:val="Strong"/>
          <w:rFonts w:asciiTheme="minorHAnsi" w:hAnsiTheme="minorHAnsi"/>
          <w:b w:val="0"/>
          <w:color w:val="585858"/>
          <w:sz w:val="20"/>
          <w:szCs w:val="20"/>
        </w:rPr>
        <w:t xml:space="preserve">     </w:t>
      </w:r>
      <w:hyperlink r:id="rId8" w:history="1">
        <w:r w:rsidR="00A07868" w:rsidRPr="00C1151A">
          <w:rPr>
            <w:rStyle w:val="Hyperlink"/>
            <w:rFonts w:asciiTheme="minorHAnsi" w:hAnsiTheme="minorHAnsi"/>
            <w:sz w:val="20"/>
            <w:szCs w:val="20"/>
          </w:rPr>
          <w:t>www.</w:t>
        </w:r>
        <w:r w:rsidR="00A07868" w:rsidRPr="00C1151A">
          <w:rPr>
            <w:rStyle w:val="Hyperlink"/>
            <w:rFonts w:asciiTheme="minorHAnsi" w:hAnsiTheme="minorHAnsi" w:cs="Arial"/>
            <w:sz w:val="20"/>
            <w:szCs w:val="20"/>
            <w:shd w:val="clear" w:color="auto" w:fill="FFFFFF"/>
          </w:rPr>
          <w:t>rutlandcounty</w:t>
        </w:r>
        <w:r w:rsidR="00A07868" w:rsidRPr="00C1151A">
          <w:rPr>
            <w:rStyle w:val="Hyperlink"/>
            <w:rFonts w:asciiTheme="minorHAnsi" w:hAnsiTheme="minorHAnsi" w:cs="Arial"/>
            <w:bCs/>
            <w:sz w:val="20"/>
            <w:szCs w:val="20"/>
            <w:shd w:val="clear" w:color="auto" w:fill="FFFFFF"/>
          </w:rPr>
          <w:t>college</w:t>
        </w:r>
        <w:r w:rsidR="00A07868" w:rsidRPr="00C1151A">
          <w:rPr>
            <w:rStyle w:val="Hyperlink"/>
            <w:rFonts w:asciiTheme="minorHAnsi" w:hAnsiTheme="minorHAnsi" w:cs="Arial"/>
            <w:sz w:val="20"/>
            <w:szCs w:val="20"/>
            <w:shd w:val="clear" w:color="auto" w:fill="FFFFFF"/>
          </w:rPr>
          <w:t>.com/</w:t>
        </w:r>
      </w:hyperlink>
    </w:p>
    <w:p w14:paraId="06CE8CAD" w14:textId="77777777" w:rsidR="001536A6" w:rsidRDefault="001536A6" w:rsidP="003C0AFE">
      <w:pPr>
        <w:pStyle w:val="NormalWeb"/>
        <w:shd w:val="clear" w:color="auto" w:fill="FFFFFF"/>
        <w:spacing w:before="0" w:beforeAutospacing="0" w:after="0" w:afterAutospacing="0" w:line="288" w:lineRule="atLeast"/>
        <w:textAlignment w:val="baseline"/>
        <w:rPr>
          <w:rStyle w:val="HTMLCite"/>
          <w:rFonts w:asciiTheme="minorHAnsi" w:hAnsiTheme="minorHAnsi" w:cs="Arial"/>
          <w:i w:val="0"/>
          <w:iCs w:val="0"/>
          <w:color w:val="006621"/>
          <w:sz w:val="20"/>
          <w:szCs w:val="20"/>
          <w:shd w:val="clear" w:color="auto" w:fill="FFFFFF"/>
        </w:rPr>
      </w:pPr>
      <w:r>
        <w:rPr>
          <w:rFonts w:asciiTheme="minorHAnsi" w:hAnsiTheme="minorHAnsi" w:cs="Arial"/>
          <w:color w:val="666666"/>
          <w:sz w:val="20"/>
          <w:szCs w:val="20"/>
          <w:shd w:val="clear" w:color="auto" w:fill="FFFFFF"/>
        </w:rPr>
        <w:t xml:space="preserve"> </w:t>
      </w:r>
      <w:r w:rsidR="003C0AFE" w:rsidRPr="00A556EA">
        <w:rPr>
          <w:rStyle w:val="Strong"/>
          <w:rFonts w:asciiTheme="minorHAnsi" w:hAnsiTheme="minorHAnsi"/>
          <w:b w:val="0"/>
          <w:color w:val="585858"/>
          <w:sz w:val="20"/>
          <w:szCs w:val="20"/>
        </w:rPr>
        <w:t>Uppingham Community College;</w:t>
      </w:r>
      <w:r>
        <w:rPr>
          <w:rStyle w:val="Strong"/>
          <w:rFonts w:asciiTheme="minorHAnsi" w:hAnsiTheme="minorHAnsi"/>
          <w:b w:val="0"/>
          <w:color w:val="585858"/>
          <w:sz w:val="20"/>
          <w:szCs w:val="20"/>
        </w:rPr>
        <w:t xml:space="preserve">    </w:t>
      </w:r>
      <w:r w:rsidR="00C265DE" w:rsidRPr="00A556EA">
        <w:rPr>
          <w:rStyle w:val="Heading1Char"/>
          <w:rFonts w:asciiTheme="minorHAnsi" w:hAnsiTheme="minorHAnsi" w:cs="Arial"/>
          <w:b w:val="0"/>
          <w:i/>
          <w:iCs/>
          <w:color w:val="006621"/>
          <w:shd w:val="clear" w:color="auto" w:fill="FFFFFF"/>
        </w:rPr>
        <w:t xml:space="preserve"> </w:t>
      </w:r>
      <w:hyperlink r:id="rId9" w:history="1">
        <w:r w:rsidRPr="00C1151A">
          <w:rPr>
            <w:rStyle w:val="Hyperlink"/>
            <w:rFonts w:asciiTheme="minorHAnsi" w:hAnsiTheme="minorHAnsi" w:cs="Arial"/>
            <w:sz w:val="20"/>
            <w:szCs w:val="20"/>
            <w:shd w:val="clear" w:color="auto" w:fill="FFFFFF"/>
          </w:rPr>
          <w:t>www.</w:t>
        </w:r>
        <w:r w:rsidRPr="00C1151A">
          <w:rPr>
            <w:rStyle w:val="Hyperlink"/>
            <w:rFonts w:asciiTheme="minorHAnsi" w:hAnsiTheme="minorHAnsi" w:cs="Arial"/>
            <w:bCs/>
            <w:sz w:val="20"/>
            <w:szCs w:val="20"/>
            <w:shd w:val="clear" w:color="auto" w:fill="FFFFFF"/>
          </w:rPr>
          <w:t>uppinghamcollege</w:t>
        </w:r>
        <w:r w:rsidRPr="00C1151A">
          <w:rPr>
            <w:rStyle w:val="Hyperlink"/>
            <w:rFonts w:asciiTheme="minorHAnsi" w:hAnsiTheme="minorHAnsi" w:cs="Arial"/>
            <w:sz w:val="20"/>
            <w:szCs w:val="20"/>
            <w:shd w:val="clear" w:color="auto" w:fill="FFFFFF"/>
          </w:rPr>
          <w:t>.org.uk/</w:t>
        </w:r>
      </w:hyperlink>
    </w:p>
    <w:p w14:paraId="3CF7761B" w14:textId="77777777" w:rsidR="001536A6" w:rsidRPr="001536A6" w:rsidRDefault="00C265DE" w:rsidP="003C0AFE">
      <w:pPr>
        <w:pStyle w:val="NormalWeb"/>
        <w:shd w:val="clear" w:color="auto" w:fill="FFFFFF"/>
        <w:spacing w:before="0" w:beforeAutospacing="0" w:after="0" w:afterAutospacing="0" w:line="288" w:lineRule="atLeast"/>
        <w:textAlignment w:val="baseline"/>
        <w:rPr>
          <w:rStyle w:val="HTMLCite"/>
          <w:rFonts w:asciiTheme="minorHAnsi" w:hAnsiTheme="minorHAnsi" w:cs="Arial"/>
          <w:i w:val="0"/>
          <w:iCs w:val="0"/>
          <w:color w:val="666666"/>
          <w:sz w:val="20"/>
          <w:szCs w:val="20"/>
          <w:shd w:val="clear" w:color="auto" w:fill="FFFFFF"/>
        </w:rPr>
      </w:pPr>
      <w:r w:rsidRPr="00A556EA">
        <w:rPr>
          <w:rFonts w:asciiTheme="minorHAnsi" w:hAnsiTheme="minorHAnsi" w:cs="Arial"/>
          <w:color w:val="666666"/>
          <w:sz w:val="20"/>
          <w:szCs w:val="20"/>
          <w:shd w:val="clear" w:color="auto" w:fill="FFFFFF"/>
        </w:rPr>
        <w:t>‎</w:t>
      </w:r>
      <w:r w:rsidR="003C0AFE" w:rsidRPr="00A556EA">
        <w:rPr>
          <w:rStyle w:val="Strong"/>
          <w:rFonts w:asciiTheme="minorHAnsi" w:hAnsiTheme="minorHAnsi"/>
          <w:b w:val="0"/>
          <w:color w:val="585858"/>
          <w:sz w:val="20"/>
          <w:szCs w:val="20"/>
        </w:rPr>
        <w:t>Oakham School</w:t>
      </w:r>
      <w:r w:rsidRPr="00A556EA">
        <w:rPr>
          <w:rStyle w:val="Strong"/>
          <w:rFonts w:asciiTheme="minorHAnsi" w:hAnsiTheme="minorHAnsi"/>
          <w:b w:val="0"/>
          <w:color w:val="585858"/>
          <w:sz w:val="20"/>
          <w:szCs w:val="20"/>
        </w:rPr>
        <w:t xml:space="preserve">; </w:t>
      </w:r>
      <w:r w:rsidR="001536A6">
        <w:rPr>
          <w:rStyle w:val="Strong"/>
          <w:rFonts w:asciiTheme="minorHAnsi" w:hAnsiTheme="minorHAnsi"/>
          <w:b w:val="0"/>
          <w:color w:val="585858"/>
          <w:sz w:val="20"/>
          <w:szCs w:val="20"/>
        </w:rPr>
        <w:t xml:space="preserve"> </w:t>
      </w:r>
      <w:hyperlink r:id="rId10" w:history="1">
        <w:r w:rsidR="001536A6" w:rsidRPr="00C1151A">
          <w:rPr>
            <w:rStyle w:val="Hyperlink"/>
            <w:rFonts w:asciiTheme="minorHAnsi" w:hAnsiTheme="minorHAnsi" w:cs="Arial"/>
            <w:sz w:val="20"/>
            <w:szCs w:val="20"/>
            <w:shd w:val="clear" w:color="auto" w:fill="FFFFFF"/>
          </w:rPr>
          <w:t>www.</w:t>
        </w:r>
        <w:r w:rsidR="001536A6" w:rsidRPr="00C1151A">
          <w:rPr>
            <w:rStyle w:val="Hyperlink"/>
            <w:rFonts w:asciiTheme="minorHAnsi" w:hAnsiTheme="minorHAnsi" w:cs="Arial"/>
            <w:bCs/>
            <w:sz w:val="20"/>
            <w:szCs w:val="20"/>
            <w:shd w:val="clear" w:color="auto" w:fill="FFFFFF"/>
          </w:rPr>
          <w:t>oakham</w:t>
        </w:r>
        <w:r w:rsidR="001536A6" w:rsidRPr="00C1151A">
          <w:rPr>
            <w:rStyle w:val="Hyperlink"/>
            <w:rFonts w:asciiTheme="minorHAnsi" w:hAnsiTheme="minorHAnsi" w:cs="Arial"/>
            <w:sz w:val="20"/>
            <w:szCs w:val="20"/>
            <w:shd w:val="clear" w:color="auto" w:fill="FFFFFF"/>
          </w:rPr>
          <w:t>.rutland.sch.uk/</w:t>
        </w:r>
      </w:hyperlink>
    </w:p>
    <w:p w14:paraId="7C7AB88E" w14:textId="77777777" w:rsidR="001536A6" w:rsidRPr="00A07868" w:rsidRDefault="00C265DE" w:rsidP="001536A6">
      <w:pPr>
        <w:pStyle w:val="NormalWeb"/>
        <w:shd w:val="clear" w:color="auto" w:fill="FFFFFF"/>
        <w:spacing w:before="0" w:beforeAutospacing="0" w:after="0" w:afterAutospacing="0" w:line="288" w:lineRule="atLeast"/>
        <w:textAlignment w:val="baseline"/>
        <w:rPr>
          <w:rFonts w:asciiTheme="minorHAnsi" w:hAnsiTheme="minorHAnsi"/>
          <w:bCs/>
          <w:color w:val="585858"/>
          <w:sz w:val="20"/>
          <w:szCs w:val="20"/>
        </w:rPr>
      </w:pPr>
      <w:r w:rsidRPr="00A556EA">
        <w:rPr>
          <w:rFonts w:asciiTheme="minorHAnsi" w:hAnsiTheme="minorHAnsi" w:cs="Arial"/>
          <w:color w:val="666666"/>
          <w:sz w:val="20"/>
          <w:szCs w:val="20"/>
          <w:shd w:val="clear" w:color="auto" w:fill="FFFFFF"/>
        </w:rPr>
        <w:t>‎</w:t>
      </w:r>
      <w:r w:rsidRPr="00A556EA">
        <w:rPr>
          <w:rStyle w:val="Strong"/>
          <w:rFonts w:asciiTheme="minorHAnsi" w:hAnsiTheme="minorHAnsi"/>
          <w:b w:val="0"/>
          <w:color w:val="585858"/>
          <w:sz w:val="20"/>
          <w:szCs w:val="20"/>
        </w:rPr>
        <w:t>Bourne Grammar; Kings (boys) Grammar; KGGS (girls)</w:t>
      </w:r>
      <w:r w:rsidR="00A07868">
        <w:rPr>
          <w:rStyle w:val="Strong"/>
          <w:rFonts w:asciiTheme="minorHAnsi" w:hAnsiTheme="minorHAnsi"/>
          <w:b w:val="0"/>
          <w:color w:val="585858"/>
          <w:sz w:val="20"/>
          <w:szCs w:val="20"/>
        </w:rPr>
        <w:t xml:space="preserve"> Grammar</w:t>
      </w:r>
      <w:r w:rsidRPr="00A556EA">
        <w:rPr>
          <w:rStyle w:val="Strong"/>
          <w:rFonts w:asciiTheme="minorHAnsi" w:hAnsiTheme="minorHAnsi"/>
          <w:b w:val="0"/>
          <w:color w:val="585858"/>
          <w:sz w:val="20"/>
          <w:szCs w:val="20"/>
        </w:rPr>
        <w:t xml:space="preserve"> </w:t>
      </w:r>
      <w:r w:rsidR="001536A6">
        <w:rPr>
          <w:rStyle w:val="Strong"/>
          <w:rFonts w:asciiTheme="minorHAnsi" w:hAnsiTheme="minorHAnsi"/>
          <w:b w:val="0"/>
          <w:color w:val="585858"/>
          <w:sz w:val="20"/>
          <w:szCs w:val="20"/>
        </w:rPr>
        <w:t xml:space="preserve">Grantham  </w:t>
      </w:r>
      <w:hyperlink r:id="rId11" w:history="1">
        <w:r w:rsidR="00A07868" w:rsidRPr="00C1151A">
          <w:rPr>
            <w:rStyle w:val="Hyperlink"/>
            <w:rFonts w:asciiTheme="minorHAnsi" w:hAnsiTheme="minorHAnsi"/>
            <w:sz w:val="20"/>
            <w:szCs w:val="20"/>
          </w:rPr>
          <w:t>www.</w:t>
        </w:r>
        <w:r w:rsidR="00A07868" w:rsidRPr="00C1151A">
          <w:rPr>
            <w:rStyle w:val="Hyperlink"/>
            <w:rFonts w:asciiTheme="minorHAnsi" w:hAnsiTheme="minorHAnsi" w:cs="Arial"/>
            <w:bCs/>
            <w:sz w:val="20"/>
            <w:szCs w:val="20"/>
            <w:shd w:val="clear" w:color="auto" w:fill="FFFFFF"/>
          </w:rPr>
          <w:t>grammarschools</w:t>
        </w:r>
        <w:r w:rsidR="00A07868" w:rsidRPr="00C1151A">
          <w:rPr>
            <w:rStyle w:val="Hyperlink"/>
            <w:rFonts w:asciiTheme="minorHAnsi" w:hAnsiTheme="minorHAnsi" w:cs="Arial"/>
            <w:sz w:val="20"/>
            <w:szCs w:val="20"/>
            <w:shd w:val="clear" w:color="auto" w:fill="FFFFFF"/>
          </w:rPr>
          <w:t>.</w:t>
        </w:r>
        <w:r w:rsidR="00A07868" w:rsidRPr="00C1151A">
          <w:rPr>
            <w:rStyle w:val="Hyperlink"/>
            <w:rFonts w:asciiTheme="minorHAnsi" w:hAnsiTheme="minorHAnsi" w:cs="Arial"/>
            <w:bCs/>
            <w:sz w:val="20"/>
            <w:szCs w:val="20"/>
            <w:shd w:val="clear" w:color="auto" w:fill="FFFFFF"/>
          </w:rPr>
          <w:t>lincs</w:t>
        </w:r>
        <w:r w:rsidR="00A07868" w:rsidRPr="00C1151A">
          <w:rPr>
            <w:rStyle w:val="Hyperlink"/>
            <w:rFonts w:asciiTheme="minorHAnsi" w:hAnsiTheme="minorHAnsi" w:cs="Arial"/>
            <w:sz w:val="20"/>
            <w:szCs w:val="20"/>
            <w:shd w:val="clear" w:color="auto" w:fill="FFFFFF"/>
          </w:rPr>
          <w:t>.sch.uk/</w:t>
        </w:r>
      </w:hyperlink>
      <w:r w:rsidR="001536A6">
        <w:rPr>
          <w:rStyle w:val="HTMLCite"/>
          <w:rFonts w:asciiTheme="minorHAnsi" w:hAnsiTheme="minorHAnsi" w:cs="Arial"/>
          <w:i w:val="0"/>
          <w:iCs w:val="0"/>
          <w:color w:val="006621"/>
          <w:sz w:val="20"/>
          <w:szCs w:val="20"/>
          <w:shd w:val="clear" w:color="auto" w:fill="FFFFFF"/>
        </w:rPr>
        <w:t xml:space="preserve"> </w:t>
      </w:r>
      <w:r w:rsidRPr="00A556EA">
        <w:rPr>
          <w:rFonts w:asciiTheme="minorHAnsi" w:hAnsiTheme="minorHAnsi" w:cs="Arial"/>
          <w:color w:val="666666"/>
          <w:sz w:val="20"/>
          <w:szCs w:val="20"/>
          <w:shd w:val="clear" w:color="auto" w:fill="FFFFFF"/>
        </w:rPr>
        <w:t xml:space="preserve">Stamford Endowed Schools </w:t>
      </w:r>
      <w:hyperlink r:id="rId12" w:history="1">
        <w:r w:rsidR="001536A6" w:rsidRPr="00C1151A">
          <w:rPr>
            <w:rStyle w:val="Hyperlink"/>
            <w:rFonts w:asciiTheme="minorHAnsi" w:hAnsiTheme="minorHAnsi" w:cs="Arial"/>
            <w:sz w:val="20"/>
            <w:szCs w:val="20"/>
            <w:shd w:val="clear" w:color="auto" w:fill="FFFFFF"/>
          </w:rPr>
          <w:t>www.ses.lincs.sch.uk/</w:t>
        </w:r>
      </w:hyperlink>
    </w:p>
    <w:p w14:paraId="0B071C1F" w14:textId="77777777" w:rsidR="001536A6" w:rsidRPr="001536A6" w:rsidRDefault="00AF6FA9" w:rsidP="001536A6">
      <w:pPr>
        <w:pStyle w:val="NormalWeb"/>
        <w:shd w:val="clear" w:color="auto" w:fill="FFFFFF"/>
        <w:spacing w:before="0" w:beforeAutospacing="0" w:after="0" w:afterAutospacing="0" w:line="288" w:lineRule="atLeast"/>
        <w:textAlignment w:val="baseline"/>
        <w:rPr>
          <w:rFonts w:asciiTheme="minorHAnsi" w:hAnsiTheme="minorHAnsi"/>
          <w:bCs/>
          <w:color w:val="585858"/>
          <w:sz w:val="20"/>
          <w:szCs w:val="20"/>
        </w:rPr>
      </w:pPr>
      <w:r>
        <w:rPr>
          <w:rFonts w:asciiTheme="minorHAnsi" w:hAnsiTheme="minorHAnsi"/>
          <w:bCs/>
          <w:noProof/>
          <w:color w:val="585858"/>
          <w:sz w:val="20"/>
          <w:szCs w:val="20"/>
        </w:rPr>
        <w:drawing>
          <wp:anchor distT="0" distB="0" distL="114300" distR="114300" simplePos="0" relativeHeight="251669504" behindDoc="0" locked="0" layoutInCell="1" allowOverlap="1" wp14:anchorId="62B7C506" wp14:editId="3F0E5CDC">
            <wp:simplePos x="0" y="0"/>
            <wp:positionH relativeFrom="column">
              <wp:posOffset>257175</wp:posOffset>
            </wp:positionH>
            <wp:positionV relativeFrom="paragraph">
              <wp:posOffset>89535</wp:posOffset>
            </wp:positionV>
            <wp:extent cx="1304925" cy="1295400"/>
            <wp:effectExtent l="19050" t="0" r="9525" b="0"/>
            <wp:wrapNone/>
            <wp:docPr id="1" name="Picture 1" descr="http://t3.gstatic.com/images?q=tbn:ANd9GcRH4h-dNbPySIoCztL9Y2KdlZiPO7NT8uAIc62VdLa1dZ6kPh-F5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H4h-dNbPySIoCztL9Y2KdlZiPO7NT8uAIc62VdLa1dZ6kPh-F5A">
                      <a:hlinkClick r:id="rId13"/>
                    </pic:cNvPr>
                    <pic:cNvPicPr>
                      <a:picLocks noChangeAspect="1" noChangeArrowheads="1"/>
                    </pic:cNvPicPr>
                  </pic:nvPicPr>
                  <pic:blipFill>
                    <a:blip r:embed="rId14" cstate="print"/>
                    <a:srcRect/>
                    <a:stretch>
                      <a:fillRect/>
                    </a:stretch>
                  </pic:blipFill>
                  <pic:spPr bwMode="auto">
                    <a:xfrm>
                      <a:off x="0" y="0"/>
                      <a:ext cx="1304925" cy="1295400"/>
                    </a:xfrm>
                    <a:prstGeom prst="rect">
                      <a:avLst/>
                    </a:prstGeom>
                    <a:noFill/>
                    <a:ln w="9525">
                      <a:noFill/>
                      <a:miter lim="800000"/>
                      <a:headEnd/>
                      <a:tailEnd/>
                    </a:ln>
                  </pic:spPr>
                </pic:pic>
              </a:graphicData>
            </a:graphic>
          </wp:anchor>
        </w:drawing>
      </w:r>
      <w:r>
        <w:rPr>
          <w:rFonts w:asciiTheme="minorHAnsi" w:hAnsiTheme="minorHAnsi"/>
          <w:bCs/>
          <w:noProof/>
          <w:color w:val="585858"/>
          <w:sz w:val="20"/>
          <w:szCs w:val="20"/>
        </w:rPr>
        <w:drawing>
          <wp:anchor distT="0" distB="0" distL="114300" distR="114300" simplePos="0" relativeHeight="251661312" behindDoc="0" locked="0" layoutInCell="1" allowOverlap="1" wp14:anchorId="250D2A0F" wp14:editId="05133587">
            <wp:simplePos x="0" y="0"/>
            <wp:positionH relativeFrom="column">
              <wp:posOffset>2590800</wp:posOffset>
            </wp:positionH>
            <wp:positionV relativeFrom="paragraph">
              <wp:posOffset>175260</wp:posOffset>
            </wp:positionV>
            <wp:extent cx="1028700" cy="914400"/>
            <wp:effectExtent l="19050" t="0" r="0" b="0"/>
            <wp:wrapNone/>
            <wp:docPr id="19" name="Picture 19" descr="http://t2.gstatic.com/images?q=tbn:ANd9GcT-AJ_8df-ciPkaJ8BJX4DpvvASfze56xMw9wn7-2VsJ9H3eXg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T-AJ_8df-ciPkaJ8BJX4DpvvASfze56xMw9wn7-2VsJ9H3eXgd">
                      <a:hlinkClick r:id="rId15"/>
                    </pic:cNvPr>
                    <pic:cNvPicPr>
                      <a:picLocks noChangeAspect="1" noChangeArrowheads="1"/>
                    </pic:cNvPicPr>
                  </pic:nvPicPr>
                  <pic:blipFill>
                    <a:blip r:embed="rId16" cstate="print"/>
                    <a:srcRect/>
                    <a:stretch>
                      <a:fillRect/>
                    </a:stretch>
                  </pic:blipFill>
                  <pic:spPr bwMode="auto">
                    <a:xfrm>
                      <a:off x="0" y="0"/>
                      <a:ext cx="1028700" cy="914400"/>
                    </a:xfrm>
                    <a:prstGeom prst="rect">
                      <a:avLst/>
                    </a:prstGeom>
                    <a:noFill/>
                    <a:ln w="9525">
                      <a:noFill/>
                      <a:miter lim="800000"/>
                      <a:headEnd/>
                      <a:tailEnd/>
                    </a:ln>
                  </pic:spPr>
                </pic:pic>
              </a:graphicData>
            </a:graphic>
          </wp:anchor>
        </w:drawing>
      </w:r>
    </w:p>
    <w:p w14:paraId="2ACE808B" w14:textId="77777777" w:rsidR="000B423F" w:rsidRDefault="00AF6FA9"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r>
        <w:rPr>
          <w:rFonts w:asciiTheme="minorHAnsi" w:hAnsiTheme="minorHAnsi"/>
          <w:b w:val="0"/>
          <w:bCs w:val="0"/>
          <w:noProof/>
          <w:sz w:val="36"/>
          <w:szCs w:val="36"/>
        </w:rPr>
        <w:drawing>
          <wp:anchor distT="0" distB="0" distL="114300" distR="114300" simplePos="0" relativeHeight="251659264" behindDoc="0" locked="0" layoutInCell="1" allowOverlap="1" wp14:anchorId="4CF938BC" wp14:editId="10026316">
            <wp:simplePos x="0" y="0"/>
            <wp:positionH relativeFrom="column">
              <wp:posOffset>4772025</wp:posOffset>
            </wp:positionH>
            <wp:positionV relativeFrom="paragraph">
              <wp:posOffset>306705</wp:posOffset>
            </wp:positionV>
            <wp:extent cx="1115695" cy="742950"/>
            <wp:effectExtent l="19050" t="0" r="8255" b="0"/>
            <wp:wrapNone/>
            <wp:docPr id="4" name="Picture 4" descr="http://t0.gstatic.com/images?q=tbn:ANd9GcQMdAqX7FDiSVir62LVtu6_qrvWtFt1vr93tFHV7oaTZlSILPQqd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MdAqX7FDiSVir62LVtu6_qrvWtFt1vr93tFHV7oaTZlSILPQqdw">
                      <a:hlinkClick r:id="rId17"/>
                    </pic:cNvPr>
                    <pic:cNvPicPr>
                      <a:picLocks noChangeAspect="1" noChangeArrowheads="1"/>
                    </pic:cNvPicPr>
                  </pic:nvPicPr>
                  <pic:blipFill>
                    <a:blip r:embed="rId18" cstate="print"/>
                    <a:srcRect/>
                    <a:stretch>
                      <a:fillRect/>
                    </a:stretch>
                  </pic:blipFill>
                  <pic:spPr bwMode="auto">
                    <a:xfrm>
                      <a:off x="0" y="0"/>
                      <a:ext cx="1115695" cy="742950"/>
                    </a:xfrm>
                    <a:prstGeom prst="rect">
                      <a:avLst/>
                    </a:prstGeom>
                    <a:noFill/>
                    <a:ln w="9525">
                      <a:noFill/>
                      <a:miter lim="800000"/>
                      <a:headEnd/>
                      <a:tailEnd/>
                    </a:ln>
                  </pic:spPr>
                </pic:pic>
              </a:graphicData>
            </a:graphic>
          </wp:anchor>
        </w:drawing>
      </w:r>
    </w:p>
    <w:p w14:paraId="4F261F93" w14:textId="77777777" w:rsidR="000B423F" w:rsidRDefault="000B423F"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p>
    <w:p w14:paraId="04962465" w14:textId="77777777" w:rsidR="000B423F" w:rsidRDefault="000B423F"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p>
    <w:p w14:paraId="0EFEEFF1" w14:textId="77777777" w:rsidR="000B423F" w:rsidRDefault="00AF6FA9"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r>
        <w:rPr>
          <w:rFonts w:asciiTheme="minorHAnsi" w:hAnsiTheme="minorHAnsi"/>
          <w:b w:val="0"/>
          <w:bCs w:val="0"/>
          <w:noProof/>
          <w:sz w:val="36"/>
          <w:szCs w:val="36"/>
        </w:rPr>
        <w:drawing>
          <wp:anchor distT="0" distB="0" distL="114300" distR="114300" simplePos="0" relativeHeight="251667456" behindDoc="0" locked="0" layoutInCell="1" allowOverlap="1" wp14:anchorId="469FEDDA" wp14:editId="00749A24">
            <wp:simplePos x="0" y="0"/>
            <wp:positionH relativeFrom="column">
              <wp:posOffset>2590800</wp:posOffset>
            </wp:positionH>
            <wp:positionV relativeFrom="paragraph">
              <wp:posOffset>69215</wp:posOffset>
            </wp:positionV>
            <wp:extent cx="1228725" cy="9048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40643" t="44089" r="51382" b="45623"/>
                    <a:stretch>
                      <a:fillRect/>
                    </a:stretch>
                  </pic:blipFill>
                  <pic:spPr bwMode="auto">
                    <a:xfrm>
                      <a:off x="0" y="0"/>
                      <a:ext cx="1228725" cy="904875"/>
                    </a:xfrm>
                    <a:prstGeom prst="rect">
                      <a:avLst/>
                    </a:prstGeom>
                    <a:noFill/>
                    <a:ln w="9525">
                      <a:noFill/>
                      <a:miter lim="800000"/>
                      <a:headEnd/>
                      <a:tailEnd/>
                    </a:ln>
                  </pic:spPr>
                </pic:pic>
              </a:graphicData>
            </a:graphic>
          </wp:anchor>
        </w:drawing>
      </w:r>
      <w:r>
        <w:rPr>
          <w:rFonts w:asciiTheme="minorHAnsi" w:hAnsiTheme="minorHAnsi"/>
          <w:b w:val="0"/>
          <w:bCs w:val="0"/>
          <w:noProof/>
          <w:sz w:val="36"/>
          <w:szCs w:val="36"/>
        </w:rPr>
        <w:drawing>
          <wp:anchor distT="0" distB="0" distL="114300" distR="114300" simplePos="0" relativeHeight="251663360" behindDoc="0" locked="0" layoutInCell="1" allowOverlap="1" wp14:anchorId="144A17AB" wp14:editId="797AC4A0">
            <wp:simplePos x="0" y="0"/>
            <wp:positionH relativeFrom="column">
              <wp:posOffset>4524375</wp:posOffset>
            </wp:positionH>
            <wp:positionV relativeFrom="paragraph">
              <wp:posOffset>393065</wp:posOffset>
            </wp:positionV>
            <wp:extent cx="1533525" cy="485775"/>
            <wp:effectExtent l="19050" t="0" r="9525" b="0"/>
            <wp:wrapNone/>
            <wp:docPr id="13" name="Picture 13" descr="http://t0.gstatic.com/images?q=tbn:ANd9GcSv4RGQcSqiRIPEYQX4Yuw4wZE8ueNiE5pTyCTQWvlpPcOfacZ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Sv4RGQcSqiRIPEYQX4Yuw4wZE8ueNiE5pTyCTQWvlpPcOfacZI">
                      <a:hlinkClick r:id="rId20"/>
                    </pic:cNvPr>
                    <pic:cNvPicPr>
                      <a:picLocks noChangeAspect="1" noChangeArrowheads="1"/>
                    </pic:cNvPicPr>
                  </pic:nvPicPr>
                  <pic:blipFill>
                    <a:blip r:embed="rId21" cstate="print"/>
                    <a:srcRect/>
                    <a:stretch>
                      <a:fillRect/>
                    </a:stretch>
                  </pic:blipFill>
                  <pic:spPr bwMode="auto">
                    <a:xfrm>
                      <a:off x="0" y="0"/>
                      <a:ext cx="1533525" cy="485775"/>
                    </a:xfrm>
                    <a:prstGeom prst="rect">
                      <a:avLst/>
                    </a:prstGeom>
                    <a:noFill/>
                    <a:ln w="9525">
                      <a:noFill/>
                      <a:miter lim="800000"/>
                      <a:headEnd/>
                      <a:tailEnd/>
                    </a:ln>
                  </pic:spPr>
                </pic:pic>
              </a:graphicData>
            </a:graphic>
          </wp:anchor>
        </w:drawing>
      </w:r>
      <w:r w:rsidR="000B423F" w:rsidRPr="000B423F">
        <w:rPr>
          <w:rFonts w:asciiTheme="minorHAnsi" w:hAnsiTheme="minorHAnsi"/>
          <w:b w:val="0"/>
          <w:bCs w:val="0"/>
          <w:noProof/>
          <w:sz w:val="36"/>
          <w:szCs w:val="36"/>
        </w:rPr>
        <w:drawing>
          <wp:anchor distT="0" distB="0" distL="114300" distR="114300" simplePos="0" relativeHeight="251665408" behindDoc="0" locked="0" layoutInCell="1" allowOverlap="1" wp14:anchorId="75D61ABB" wp14:editId="31CC700B">
            <wp:simplePos x="0" y="0"/>
            <wp:positionH relativeFrom="column">
              <wp:posOffset>38100</wp:posOffset>
            </wp:positionH>
            <wp:positionV relativeFrom="paragraph">
              <wp:posOffset>173990</wp:posOffset>
            </wp:positionV>
            <wp:extent cx="1821815" cy="704850"/>
            <wp:effectExtent l="19050" t="0" r="6985" b="0"/>
            <wp:wrapNone/>
            <wp:docPr id="10" name="Picture 10" descr="http://t3.gstatic.com/images?q=tbn:ANd9GcQvOOTUA0Rfavp2_D8_sZs-6YQnF9nmKdWWfHiojN3cWNdmj9TYf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QvOOTUA0Rfavp2_D8_sZs-6YQnF9nmKdWWfHiojN3cWNdmj9TYfw">
                      <a:hlinkClick r:id="rId22"/>
                    </pic:cNvPr>
                    <pic:cNvPicPr>
                      <a:picLocks noChangeAspect="1" noChangeArrowheads="1"/>
                    </pic:cNvPicPr>
                  </pic:nvPicPr>
                  <pic:blipFill>
                    <a:blip r:embed="rId23" cstate="print"/>
                    <a:srcRect/>
                    <a:stretch>
                      <a:fillRect/>
                    </a:stretch>
                  </pic:blipFill>
                  <pic:spPr bwMode="auto">
                    <a:xfrm>
                      <a:off x="0" y="0"/>
                      <a:ext cx="1821815" cy="704850"/>
                    </a:xfrm>
                    <a:prstGeom prst="rect">
                      <a:avLst/>
                    </a:prstGeom>
                    <a:noFill/>
                    <a:ln w="9525">
                      <a:noFill/>
                      <a:miter lim="800000"/>
                      <a:headEnd/>
                      <a:tailEnd/>
                    </a:ln>
                  </pic:spPr>
                </pic:pic>
              </a:graphicData>
            </a:graphic>
          </wp:anchor>
        </w:drawing>
      </w:r>
    </w:p>
    <w:p w14:paraId="65479B55" w14:textId="77777777" w:rsidR="000B423F" w:rsidRDefault="000B423F"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p>
    <w:p w14:paraId="4ECFCEF0" w14:textId="77777777" w:rsidR="00172541" w:rsidRDefault="00172541"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p>
    <w:p w14:paraId="105001B2" w14:textId="77777777" w:rsidR="00FD5BB2" w:rsidRDefault="00FD5BB2"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p>
    <w:p w14:paraId="4FE99037" w14:textId="5F9413FE" w:rsidR="003C0AFE" w:rsidRPr="001536A6" w:rsidRDefault="003C0AFE" w:rsidP="001536A6">
      <w:pPr>
        <w:pStyle w:val="Heading1"/>
        <w:shd w:val="clear" w:color="auto" w:fill="FFFFFF"/>
        <w:spacing w:before="0" w:beforeAutospacing="0" w:after="300" w:afterAutospacing="0" w:line="336" w:lineRule="atLeast"/>
        <w:textAlignment w:val="baseline"/>
        <w:rPr>
          <w:rFonts w:asciiTheme="minorHAnsi" w:hAnsiTheme="minorHAnsi"/>
          <w:b w:val="0"/>
          <w:bCs w:val="0"/>
          <w:sz w:val="36"/>
          <w:szCs w:val="36"/>
        </w:rPr>
      </w:pPr>
      <w:r w:rsidRPr="001536A6">
        <w:rPr>
          <w:rFonts w:asciiTheme="minorHAnsi" w:hAnsiTheme="minorHAnsi"/>
          <w:b w:val="0"/>
          <w:bCs w:val="0"/>
          <w:sz w:val="36"/>
          <w:szCs w:val="36"/>
        </w:rPr>
        <w:t>Parent information</w:t>
      </w:r>
      <w:r w:rsidRPr="001536A6">
        <w:rPr>
          <w:rFonts w:asciiTheme="minorHAnsi" w:hAnsiTheme="minorHAnsi"/>
          <w:sz w:val="36"/>
          <w:szCs w:val="36"/>
        </w:rPr>
        <w:t> </w:t>
      </w:r>
    </w:p>
    <w:p w14:paraId="4E4E729C" w14:textId="6ED81F86" w:rsidR="003C0AFE" w:rsidRDefault="003C0AFE" w:rsidP="003C0AFE">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sidRPr="001536A6">
        <w:rPr>
          <w:rStyle w:val="Strong"/>
          <w:rFonts w:asciiTheme="minorHAnsi" w:hAnsiTheme="minorHAnsi"/>
          <w:b w:val="0"/>
          <w:color w:val="585858"/>
          <w:sz w:val="20"/>
          <w:szCs w:val="20"/>
        </w:rPr>
        <w:t xml:space="preserve">We believe in a fully inclusive approach to supporting pupils with additional </w:t>
      </w:r>
      <w:r w:rsidR="00172541">
        <w:rPr>
          <w:rStyle w:val="Strong"/>
          <w:rFonts w:asciiTheme="minorHAnsi" w:hAnsiTheme="minorHAnsi"/>
          <w:b w:val="0"/>
          <w:color w:val="585858"/>
          <w:sz w:val="20"/>
          <w:szCs w:val="20"/>
        </w:rPr>
        <w:t>needs. This means working in par</w:t>
      </w:r>
      <w:r w:rsidRPr="001536A6">
        <w:rPr>
          <w:rStyle w:val="Strong"/>
          <w:rFonts w:asciiTheme="minorHAnsi" w:hAnsiTheme="minorHAnsi"/>
          <w:b w:val="0"/>
          <w:color w:val="585858"/>
          <w:sz w:val="20"/>
          <w:szCs w:val="20"/>
        </w:rPr>
        <w:t>tnership with you as parents or carers to support your child in whatever way we can to enable your child to achieve their potential.</w:t>
      </w:r>
    </w:p>
    <w:p w14:paraId="328FA257" w14:textId="77777777" w:rsidR="00A60192" w:rsidRPr="001536A6" w:rsidRDefault="00A60192" w:rsidP="003C0AFE">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p>
    <w:p w14:paraId="4B53AB03" w14:textId="63970257" w:rsidR="00A60192" w:rsidRDefault="003C0AFE" w:rsidP="003C0AFE">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sidRPr="001536A6">
        <w:rPr>
          <w:rStyle w:val="Strong"/>
          <w:rFonts w:asciiTheme="minorHAnsi" w:hAnsiTheme="minorHAnsi"/>
          <w:b w:val="0"/>
          <w:color w:val="585858"/>
          <w:sz w:val="20"/>
          <w:szCs w:val="20"/>
        </w:rPr>
        <w:t>We follow a graduated response to need from initial conversations with the class teacher, targeted class support to more</w:t>
      </w:r>
      <w:r w:rsidR="009C74D1">
        <w:rPr>
          <w:rStyle w:val="Strong"/>
          <w:rFonts w:asciiTheme="minorHAnsi" w:hAnsiTheme="minorHAnsi"/>
          <w:b w:val="0"/>
          <w:color w:val="585858"/>
          <w:sz w:val="20"/>
          <w:szCs w:val="20"/>
        </w:rPr>
        <w:t xml:space="preserve"> specific personalised support, including offering a Dyslexia Portfolio of screening feedback and comprehensive analysis of any assessments and observations made by external agencies. </w:t>
      </w:r>
      <w:r w:rsidR="00FE5176">
        <w:rPr>
          <w:rStyle w:val="Strong"/>
          <w:rFonts w:asciiTheme="minorHAnsi" w:hAnsiTheme="minorHAnsi"/>
          <w:b w:val="0"/>
          <w:color w:val="585858"/>
          <w:sz w:val="20"/>
          <w:szCs w:val="20"/>
        </w:rPr>
        <w:t xml:space="preserve">All actions are </w:t>
      </w:r>
      <w:r w:rsidRPr="001536A6">
        <w:rPr>
          <w:rStyle w:val="Strong"/>
          <w:rFonts w:asciiTheme="minorHAnsi" w:hAnsiTheme="minorHAnsi"/>
          <w:b w:val="0"/>
          <w:color w:val="585858"/>
          <w:sz w:val="20"/>
          <w:szCs w:val="20"/>
        </w:rPr>
        <w:t>always through discussion with you</w:t>
      </w:r>
      <w:r w:rsidR="00FE5176">
        <w:rPr>
          <w:rStyle w:val="Strong"/>
          <w:rFonts w:asciiTheme="minorHAnsi" w:hAnsiTheme="minorHAnsi"/>
          <w:b w:val="0"/>
          <w:color w:val="585858"/>
          <w:sz w:val="20"/>
          <w:szCs w:val="20"/>
        </w:rPr>
        <w:t>rselves</w:t>
      </w:r>
      <w:r w:rsidR="00DE69CB">
        <w:rPr>
          <w:rStyle w:val="Strong"/>
          <w:rFonts w:asciiTheme="minorHAnsi" w:hAnsiTheme="minorHAnsi"/>
          <w:b w:val="0"/>
          <w:color w:val="585858"/>
          <w:sz w:val="20"/>
          <w:szCs w:val="20"/>
        </w:rPr>
        <w:t xml:space="preserve"> </w:t>
      </w:r>
      <w:r w:rsidRPr="001536A6">
        <w:rPr>
          <w:rStyle w:val="Strong"/>
          <w:rFonts w:asciiTheme="minorHAnsi" w:hAnsiTheme="minorHAnsi"/>
          <w:b w:val="0"/>
          <w:color w:val="585858"/>
          <w:sz w:val="20"/>
          <w:szCs w:val="20"/>
        </w:rPr>
        <w:t>as parent/carer initially informally</w:t>
      </w:r>
      <w:r w:rsidR="00FE5176">
        <w:rPr>
          <w:rStyle w:val="Strong"/>
          <w:rFonts w:asciiTheme="minorHAnsi" w:hAnsiTheme="minorHAnsi"/>
          <w:b w:val="0"/>
          <w:color w:val="585858"/>
          <w:sz w:val="20"/>
          <w:szCs w:val="20"/>
        </w:rPr>
        <w:t>, and through parent meetings and/</w:t>
      </w:r>
      <w:r w:rsidR="00740A35">
        <w:rPr>
          <w:rStyle w:val="Strong"/>
          <w:rFonts w:asciiTheme="minorHAnsi" w:hAnsiTheme="minorHAnsi"/>
          <w:b w:val="0"/>
          <w:color w:val="585858"/>
          <w:sz w:val="20"/>
          <w:szCs w:val="20"/>
        </w:rPr>
        <w:t xml:space="preserve">or reviews as part of our SEND </w:t>
      </w:r>
      <w:r w:rsidRPr="001536A6">
        <w:rPr>
          <w:rStyle w:val="Strong"/>
          <w:rFonts w:asciiTheme="minorHAnsi" w:hAnsiTheme="minorHAnsi"/>
          <w:b w:val="0"/>
          <w:color w:val="585858"/>
          <w:sz w:val="20"/>
          <w:szCs w:val="20"/>
        </w:rPr>
        <w:t>arrangements in school.</w:t>
      </w:r>
    </w:p>
    <w:p w14:paraId="63D46FE6" w14:textId="77777777" w:rsidR="00A60192" w:rsidRDefault="00A60192" w:rsidP="003C0AFE">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p>
    <w:p w14:paraId="67D5B447" w14:textId="7BFC19A3" w:rsidR="003C0AFE" w:rsidRPr="00A60192" w:rsidRDefault="003C0AFE" w:rsidP="003C0AFE">
      <w:pPr>
        <w:pStyle w:val="NormalWeb"/>
        <w:shd w:val="clear" w:color="auto" w:fill="FFFFFF"/>
        <w:spacing w:before="0" w:beforeAutospacing="0" w:after="0" w:afterAutospacing="0" w:line="288" w:lineRule="atLeast"/>
        <w:textAlignment w:val="baseline"/>
        <w:rPr>
          <w:rFonts w:asciiTheme="minorHAnsi" w:hAnsiTheme="minorHAnsi"/>
          <w:bCs/>
          <w:color w:val="585858"/>
          <w:sz w:val="20"/>
          <w:szCs w:val="20"/>
        </w:rPr>
      </w:pPr>
      <w:r w:rsidRPr="001536A6">
        <w:rPr>
          <w:rStyle w:val="Strong"/>
          <w:rFonts w:asciiTheme="minorHAnsi" w:hAnsiTheme="minorHAnsi"/>
          <w:i/>
          <w:color w:val="585858"/>
          <w:sz w:val="20"/>
          <w:szCs w:val="20"/>
        </w:rPr>
        <w:t xml:space="preserve">If you would like to discuss your child’s needs at any time please do not hesitate to contact Mrs Gorman </w:t>
      </w:r>
      <w:r w:rsidR="00740A35">
        <w:rPr>
          <w:rStyle w:val="Strong"/>
          <w:rFonts w:asciiTheme="minorHAnsi" w:hAnsiTheme="minorHAnsi"/>
          <w:i/>
          <w:color w:val="585858"/>
          <w:sz w:val="20"/>
          <w:szCs w:val="20"/>
        </w:rPr>
        <w:t xml:space="preserve">(SENDCo) </w:t>
      </w:r>
      <w:r w:rsidRPr="001536A6">
        <w:rPr>
          <w:rStyle w:val="Strong"/>
          <w:rFonts w:asciiTheme="minorHAnsi" w:hAnsiTheme="minorHAnsi"/>
          <w:i/>
          <w:color w:val="585858"/>
          <w:sz w:val="20"/>
          <w:szCs w:val="20"/>
        </w:rPr>
        <w:t>who will be pleased to meet with you.</w:t>
      </w:r>
    </w:p>
    <w:p w14:paraId="0C71ECF3" w14:textId="77777777" w:rsidR="003C0AFE" w:rsidRDefault="003C0AFE" w:rsidP="003C0AFE">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p>
    <w:p w14:paraId="099BE200" w14:textId="69935C9B" w:rsidR="001536A6" w:rsidRDefault="003C0AFE" w:rsidP="003C0AFE">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1536A6">
        <w:rPr>
          <w:rStyle w:val="Strong"/>
          <w:rFonts w:asciiTheme="minorHAnsi" w:hAnsiTheme="minorHAnsi"/>
          <w:b w:val="0"/>
          <w:color w:val="585858"/>
          <w:sz w:val="20"/>
          <w:szCs w:val="20"/>
        </w:rPr>
        <w:t xml:space="preserve">Rutland </w:t>
      </w:r>
      <w:r w:rsidR="00DE69CB">
        <w:rPr>
          <w:rStyle w:val="Strong"/>
          <w:rFonts w:asciiTheme="minorHAnsi" w:hAnsiTheme="minorHAnsi"/>
          <w:b w:val="0"/>
          <w:color w:val="585858"/>
          <w:sz w:val="20"/>
          <w:szCs w:val="20"/>
        </w:rPr>
        <w:t>County Council have set up the Parent Partnership S</w:t>
      </w:r>
      <w:r w:rsidRPr="001536A6">
        <w:rPr>
          <w:rStyle w:val="Strong"/>
          <w:rFonts w:asciiTheme="minorHAnsi" w:hAnsiTheme="minorHAnsi"/>
          <w:b w:val="0"/>
          <w:color w:val="585858"/>
          <w:sz w:val="20"/>
          <w:szCs w:val="20"/>
        </w:rPr>
        <w:t>ervice to ensure that parents of children with SEN are fully informed and involved in their child’s education. Rutland Local Authori</w:t>
      </w:r>
      <w:r w:rsidR="005500D6">
        <w:rPr>
          <w:rStyle w:val="Strong"/>
          <w:rFonts w:asciiTheme="minorHAnsi" w:hAnsiTheme="minorHAnsi"/>
          <w:b w:val="0"/>
          <w:color w:val="585858"/>
          <w:sz w:val="20"/>
          <w:szCs w:val="20"/>
        </w:rPr>
        <w:t xml:space="preserve">ty provides further information, </w:t>
      </w:r>
      <w:r w:rsidRPr="001536A6">
        <w:rPr>
          <w:rStyle w:val="Strong"/>
          <w:rFonts w:asciiTheme="minorHAnsi" w:hAnsiTheme="minorHAnsi"/>
          <w:b w:val="0"/>
          <w:color w:val="585858"/>
          <w:sz w:val="20"/>
          <w:szCs w:val="20"/>
        </w:rPr>
        <w:t xml:space="preserve">which you </w:t>
      </w:r>
      <w:r w:rsidR="005500D6">
        <w:rPr>
          <w:rStyle w:val="Strong"/>
          <w:rFonts w:asciiTheme="minorHAnsi" w:hAnsiTheme="minorHAnsi"/>
          <w:b w:val="0"/>
          <w:color w:val="585858"/>
          <w:sz w:val="20"/>
          <w:szCs w:val="20"/>
        </w:rPr>
        <w:t xml:space="preserve">can </w:t>
      </w:r>
      <w:r w:rsidRPr="001536A6">
        <w:rPr>
          <w:rStyle w:val="Strong"/>
          <w:rFonts w:asciiTheme="minorHAnsi" w:hAnsiTheme="minorHAnsi"/>
          <w:b w:val="0"/>
          <w:color w:val="585858"/>
          <w:sz w:val="20"/>
          <w:szCs w:val="20"/>
        </w:rPr>
        <w:t>access by following the link below.</w:t>
      </w:r>
      <w:r w:rsidRPr="001536A6">
        <w:rPr>
          <w:rFonts w:asciiTheme="minorHAnsi" w:hAnsiTheme="minorHAnsi"/>
          <w:color w:val="585858"/>
          <w:sz w:val="20"/>
          <w:szCs w:val="20"/>
        </w:rPr>
        <w:t> </w:t>
      </w:r>
    </w:p>
    <w:p w14:paraId="0F368263" w14:textId="7948668E" w:rsidR="00AA4F80" w:rsidRDefault="00AA4F80" w:rsidP="0052194F">
      <w:pPr>
        <w:pStyle w:val="NormalWeb"/>
        <w:shd w:val="clear" w:color="auto" w:fill="FFFFFF"/>
        <w:spacing w:before="0" w:beforeAutospacing="0" w:after="0" w:afterAutospacing="0" w:line="288" w:lineRule="atLeast"/>
        <w:textAlignment w:val="baseline"/>
      </w:pPr>
      <w:r>
        <w:t xml:space="preserve"> </w:t>
      </w:r>
      <w:hyperlink r:id="rId24" w:history="1">
        <w:r w:rsidR="00142D95" w:rsidRPr="0083781C">
          <w:rPr>
            <w:rStyle w:val="Hyperlink"/>
          </w:rPr>
          <w:t>http://ris.rutland.gov.uk/kb5/rutland/directory/localoffer.page?localofferchannel=0</w:t>
        </w:r>
      </w:hyperlink>
    </w:p>
    <w:p w14:paraId="2F221F08" w14:textId="77777777" w:rsidR="00142D95" w:rsidRDefault="00142D95" w:rsidP="0052194F">
      <w:pPr>
        <w:pStyle w:val="NormalWeb"/>
        <w:shd w:val="clear" w:color="auto" w:fill="FFFFFF"/>
        <w:spacing w:before="0" w:beforeAutospacing="0" w:after="0" w:afterAutospacing="0" w:line="288" w:lineRule="atLeast"/>
        <w:textAlignment w:val="baseline"/>
      </w:pPr>
    </w:p>
    <w:p w14:paraId="3934BAAD" w14:textId="77777777" w:rsidR="00F539DE" w:rsidRDefault="00F539DE" w:rsidP="0052194F">
      <w:pPr>
        <w:pStyle w:val="NormalWeb"/>
        <w:shd w:val="clear" w:color="auto" w:fill="FFFFFF"/>
        <w:spacing w:before="0" w:beforeAutospacing="0" w:after="0" w:afterAutospacing="0" w:line="288" w:lineRule="atLeast"/>
        <w:textAlignment w:val="baseline"/>
        <w:rPr>
          <w:rFonts w:asciiTheme="minorHAnsi" w:hAnsiTheme="minorHAnsi"/>
          <w:sz w:val="20"/>
          <w:szCs w:val="20"/>
        </w:rPr>
      </w:pPr>
    </w:p>
    <w:p w14:paraId="36EA46DB" w14:textId="77777777" w:rsidR="002B503A" w:rsidRPr="00A07868" w:rsidRDefault="002B503A" w:rsidP="002B503A">
      <w:pPr>
        <w:shd w:val="clear" w:color="auto" w:fill="FFFFFF"/>
        <w:spacing w:after="300" w:line="336" w:lineRule="atLeast"/>
        <w:textAlignment w:val="baseline"/>
        <w:outlineLvl w:val="0"/>
        <w:rPr>
          <w:rFonts w:eastAsia="Times New Roman" w:cs="Times New Roman"/>
          <w:kern w:val="36"/>
          <w:sz w:val="36"/>
          <w:szCs w:val="36"/>
          <w:lang w:eastAsia="en-GB"/>
        </w:rPr>
      </w:pPr>
      <w:r w:rsidRPr="00A07868">
        <w:rPr>
          <w:rFonts w:eastAsia="Times New Roman" w:cs="Times New Roman"/>
          <w:kern w:val="36"/>
          <w:sz w:val="36"/>
          <w:szCs w:val="36"/>
          <w:lang w:eastAsia="en-GB"/>
        </w:rPr>
        <w:t>Funding</w:t>
      </w:r>
    </w:p>
    <w:p w14:paraId="54AD0863" w14:textId="22EC4458" w:rsidR="002B503A" w:rsidRPr="00A07868" w:rsidRDefault="002B503A" w:rsidP="00A60192">
      <w:pPr>
        <w:shd w:val="clear" w:color="auto" w:fill="FFFFFF"/>
        <w:spacing w:after="18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lastRenderedPageBreak/>
        <w:t>The schools Delegated SEN</w:t>
      </w:r>
      <w:r w:rsidR="00740A35">
        <w:rPr>
          <w:rFonts w:eastAsia="Times New Roman" w:cs="Times New Roman"/>
          <w:bCs/>
          <w:color w:val="585858"/>
          <w:sz w:val="20"/>
          <w:lang w:eastAsia="en-GB"/>
        </w:rPr>
        <w:t>D</w:t>
      </w:r>
      <w:r w:rsidRPr="00A07868">
        <w:rPr>
          <w:rFonts w:eastAsia="Times New Roman" w:cs="Times New Roman"/>
          <w:bCs/>
          <w:color w:val="585858"/>
          <w:sz w:val="20"/>
          <w:lang w:eastAsia="en-GB"/>
        </w:rPr>
        <w:t xml:space="preserve"> Funding ensures provision to provide appropriate support for pupils with Special Educational Needs</w:t>
      </w:r>
      <w:r w:rsidR="00740A35">
        <w:rPr>
          <w:rFonts w:eastAsia="Times New Roman" w:cs="Times New Roman"/>
          <w:bCs/>
          <w:color w:val="585858"/>
          <w:sz w:val="20"/>
          <w:lang w:eastAsia="en-GB"/>
        </w:rPr>
        <w:t xml:space="preserve"> and Disabilities</w:t>
      </w:r>
      <w:r w:rsidRPr="00A07868">
        <w:rPr>
          <w:rFonts w:eastAsia="Times New Roman" w:cs="Times New Roman"/>
          <w:bCs/>
          <w:color w:val="585858"/>
          <w:sz w:val="20"/>
          <w:lang w:eastAsia="en-GB"/>
        </w:rPr>
        <w:t>. We aim to support pupils through early intervention.</w:t>
      </w:r>
    </w:p>
    <w:p w14:paraId="0D27AD16" w14:textId="77777777"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Funding is used to facilitate:</w:t>
      </w:r>
    </w:p>
    <w:p w14:paraId="4627E6C7" w14:textId="77777777"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Quality First teaching</w:t>
      </w:r>
    </w:p>
    <w:p w14:paraId="03CD4C91" w14:textId="77777777"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Whole school inclusive practice</w:t>
      </w:r>
      <w:r w:rsidR="00DE69CB">
        <w:rPr>
          <w:rFonts w:eastAsia="Times New Roman" w:cs="Times New Roman"/>
          <w:bCs/>
          <w:color w:val="585858"/>
          <w:sz w:val="20"/>
          <w:lang w:eastAsia="en-GB"/>
        </w:rPr>
        <w:t xml:space="preserve"> (also INSET)</w:t>
      </w:r>
    </w:p>
    <w:p w14:paraId="75FF1C35" w14:textId="5D06A4DB"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SEN</w:t>
      </w:r>
      <w:r w:rsidR="00740A35">
        <w:rPr>
          <w:rFonts w:eastAsia="Times New Roman" w:cs="Times New Roman"/>
          <w:bCs/>
          <w:color w:val="585858"/>
          <w:sz w:val="20"/>
          <w:lang w:eastAsia="en-GB"/>
        </w:rPr>
        <w:t>D</w:t>
      </w:r>
      <w:r w:rsidRPr="00A07868">
        <w:rPr>
          <w:rFonts w:eastAsia="Times New Roman" w:cs="Times New Roman"/>
          <w:bCs/>
          <w:color w:val="585858"/>
          <w:sz w:val="20"/>
          <w:lang w:eastAsia="en-GB"/>
        </w:rPr>
        <w:t>Co role</w:t>
      </w:r>
      <w:r w:rsidR="009C74D1">
        <w:rPr>
          <w:rFonts w:eastAsia="Times New Roman" w:cs="Times New Roman"/>
          <w:bCs/>
          <w:color w:val="585858"/>
          <w:sz w:val="20"/>
          <w:lang w:eastAsia="en-GB"/>
        </w:rPr>
        <w:t>s</w:t>
      </w:r>
      <w:r w:rsidRPr="00A07868">
        <w:rPr>
          <w:rFonts w:eastAsia="Times New Roman" w:cs="Times New Roman"/>
          <w:bCs/>
          <w:color w:val="585858"/>
          <w:sz w:val="20"/>
          <w:lang w:eastAsia="en-GB"/>
        </w:rPr>
        <w:t xml:space="preserve"> and the wider Inclusion team</w:t>
      </w:r>
    </w:p>
    <w:p w14:paraId="56EA0CAC" w14:textId="77777777"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Parent Liaison</w:t>
      </w:r>
    </w:p>
    <w:p w14:paraId="6BF50038" w14:textId="77777777"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Liaison with externa</w:t>
      </w:r>
      <w:r w:rsidR="00DE69CB">
        <w:rPr>
          <w:rFonts w:eastAsia="Times New Roman" w:cs="Times New Roman"/>
          <w:bCs/>
          <w:color w:val="585858"/>
          <w:sz w:val="20"/>
          <w:lang w:eastAsia="en-GB"/>
        </w:rPr>
        <w:t>l agencies including,</w:t>
      </w:r>
      <w:r w:rsidRPr="00A07868">
        <w:rPr>
          <w:rFonts w:eastAsia="Times New Roman" w:cs="Times New Roman"/>
          <w:bCs/>
          <w:color w:val="585858"/>
          <w:sz w:val="20"/>
          <w:lang w:eastAsia="en-GB"/>
        </w:rPr>
        <w:t xml:space="preserve"> Educational Psychology and Speech Therapy provision.</w:t>
      </w:r>
    </w:p>
    <w:p w14:paraId="3116471A" w14:textId="77777777"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Provide resources to support differentiation including IT</w:t>
      </w:r>
      <w:r w:rsidR="00B563F7" w:rsidRPr="00A07868">
        <w:rPr>
          <w:rFonts w:eastAsia="Times New Roman" w:cs="Times New Roman"/>
          <w:bCs/>
          <w:color w:val="585858"/>
          <w:sz w:val="20"/>
          <w:lang w:eastAsia="en-GB"/>
        </w:rPr>
        <w:t>.</w:t>
      </w:r>
    </w:p>
    <w:p w14:paraId="3EB27382" w14:textId="7D9CF53E" w:rsidR="002B503A" w:rsidRPr="00A07868"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Time to support staff in developing</w:t>
      </w:r>
      <w:r w:rsidR="00172541">
        <w:rPr>
          <w:rFonts w:eastAsia="Times New Roman" w:cs="Times New Roman"/>
          <w:bCs/>
          <w:color w:val="585858"/>
          <w:sz w:val="20"/>
          <w:lang w:eastAsia="en-GB"/>
        </w:rPr>
        <w:t xml:space="preserve"> Provision Maps</w:t>
      </w:r>
      <w:r w:rsidRPr="00A07868">
        <w:rPr>
          <w:rFonts w:eastAsia="Times New Roman" w:cs="Times New Roman"/>
          <w:bCs/>
          <w:color w:val="585858"/>
          <w:sz w:val="20"/>
          <w:lang w:eastAsia="en-GB"/>
        </w:rPr>
        <w:t>.</w:t>
      </w:r>
    </w:p>
    <w:p w14:paraId="5F060B81" w14:textId="77777777" w:rsidR="00B563F7" w:rsidRDefault="002B503A" w:rsidP="002B503A">
      <w:pPr>
        <w:shd w:val="clear" w:color="auto" w:fill="FFFFFF"/>
        <w:spacing w:after="0" w:line="288" w:lineRule="atLeast"/>
        <w:textAlignment w:val="baseline"/>
        <w:rPr>
          <w:rFonts w:eastAsia="Times New Roman" w:cs="Times New Roman"/>
          <w:color w:val="585858"/>
          <w:sz w:val="20"/>
          <w:szCs w:val="20"/>
          <w:lang w:eastAsia="en-GB"/>
        </w:rPr>
      </w:pPr>
      <w:r w:rsidRPr="00A07868">
        <w:rPr>
          <w:rFonts w:eastAsia="Times New Roman" w:cs="Times New Roman"/>
          <w:bCs/>
          <w:color w:val="585858"/>
          <w:sz w:val="20"/>
          <w:lang w:eastAsia="en-GB"/>
        </w:rPr>
        <w:t>Staff training (CPD)</w:t>
      </w:r>
    </w:p>
    <w:p w14:paraId="214761CC" w14:textId="77777777" w:rsidR="00A60192" w:rsidRDefault="00A60192" w:rsidP="002F53DD">
      <w:pPr>
        <w:pStyle w:val="NormalWeb"/>
        <w:shd w:val="clear" w:color="auto" w:fill="FFFFFF"/>
        <w:spacing w:before="0" w:beforeAutospacing="0" w:after="0" w:afterAutospacing="0" w:line="288" w:lineRule="atLeast"/>
        <w:textAlignment w:val="baseline"/>
        <w:rPr>
          <w:rFonts w:asciiTheme="minorHAnsi" w:hAnsiTheme="minorHAnsi"/>
          <w:color w:val="585858"/>
          <w:sz w:val="36"/>
          <w:szCs w:val="36"/>
          <w:bdr w:val="none" w:sz="0" w:space="0" w:color="auto" w:frame="1"/>
        </w:rPr>
      </w:pPr>
    </w:p>
    <w:p w14:paraId="4A7F9C0F" w14:textId="77777777" w:rsidR="002F53DD" w:rsidRDefault="00B563F7" w:rsidP="002F53DD">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A07868">
        <w:rPr>
          <w:rFonts w:asciiTheme="minorHAnsi" w:hAnsiTheme="minorHAnsi"/>
          <w:color w:val="585858"/>
          <w:sz w:val="36"/>
          <w:szCs w:val="36"/>
          <w:bdr w:val="none" w:sz="0" w:space="0" w:color="auto" w:frame="1"/>
        </w:rPr>
        <w:t>External Agency Support</w:t>
      </w:r>
    </w:p>
    <w:p w14:paraId="1C92DA32" w14:textId="77777777" w:rsidR="002F53DD" w:rsidRDefault="002F53DD" w:rsidP="002F53DD">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p>
    <w:p w14:paraId="48C97579" w14:textId="77777777" w:rsidR="00B563F7" w:rsidRPr="002F53DD" w:rsidRDefault="00B563F7" w:rsidP="002F53DD">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A07868">
        <w:rPr>
          <w:rStyle w:val="Strong"/>
          <w:rFonts w:asciiTheme="minorHAnsi" w:hAnsiTheme="minorHAnsi"/>
          <w:b w:val="0"/>
          <w:color w:val="585858"/>
          <w:sz w:val="20"/>
          <w:szCs w:val="20"/>
        </w:rPr>
        <w:t xml:space="preserve">At times pupils may access external support from one or more agencies. We actively seek and </w:t>
      </w:r>
      <w:r w:rsidR="002F53DD">
        <w:rPr>
          <w:rStyle w:val="Strong"/>
          <w:rFonts w:asciiTheme="minorHAnsi" w:hAnsiTheme="minorHAnsi"/>
          <w:b w:val="0"/>
          <w:color w:val="585858"/>
          <w:sz w:val="20"/>
          <w:szCs w:val="20"/>
        </w:rPr>
        <w:t xml:space="preserve">encourage partnerships with whom we consider the best </w:t>
      </w:r>
      <w:r w:rsidRPr="00A07868">
        <w:rPr>
          <w:rStyle w:val="Strong"/>
          <w:rFonts w:asciiTheme="minorHAnsi" w:hAnsiTheme="minorHAnsi"/>
          <w:b w:val="0"/>
          <w:color w:val="585858"/>
          <w:sz w:val="20"/>
          <w:szCs w:val="20"/>
        </w:rPr>
        <w:t>professionals</w:t>
      </w:r>
      <w:r w:rsidR="002F53DD">
        <w:rPr>
          <w:rStyle w:val="Strong"/>
          <w:rFonts w:asciiTheme="minorHAnsi" w:hAnsiTheme="minorHAnsi"/>
          <w:b w:val="0"/>
          <w:color w:val="585858"/>
          <w:sz w:val="20"/>
          <w:szCs w:val="20"/>
        </w:rPr>
        <w:t xml:space="preserve"> most suited to the child and their need – whether that is a local or national contact,</w:t>
      </w:r>
      <w:r w:rsidRPr="00A07868">
        <w:rPr>
          <w:rStyle w:val="Strong"/>
          <w:rFonts w:asciiTheme="minorHAnsi" w:hAnsiTheme="minorHAnsi"/>
          <w:b w:val="0"/>
          <w:color w:val="585858"/>
          <w:sz w:val="20"/>
          <w:szCs w:val="20"/>
        </w:rPr>
        <w:t xml:space="preserve"> and work together to support pupils through fully inclusive practice</w:t>
      </w:r>
      <w:r w:rsidR="002F53DD">
        <w:rPr>
          <w:rStyle w:val="Strong"/>
          <w:rFonts w:asciiTheme="minorHAnsi" w:hAnsiTheme="minorHAnsi"/>
          <w:b w:val="0"/>
          <w:color w:val="585858"/>
          <w:sz w:val="20"/>
          <w:szCs w:val="20"/>
        </w:rPr>
        <w:t>, to achieve the best possible outcomes for children</w:t>
      </w:r>
      <w:r w:rsidRPr="00A07868">
        <w:rPr>
          <w:rStyle w:val="Strong"/>
          <w:rFonts w:asciiTheme="minorHAnsi" w:hAnsiTheme="minorHAnsi"/>
          <w:b w:val="0"/>
          <w:color w:val="585858"/>
          <w:sz w:val="20"/>
          <w:szCs w:val="20"/>
        </w:rPr>
        <w:t>.</w:t>
      </w:r>
      <w:r w:rsidR="002F53DD">
        <w:rPr>
          <w:rStyle w:val="Strong"/>
          <w:rFonts w:asciiTheme="minorHAnsi" w:hAnsiTheme="minorHAnsi"/>
          <w:b w:val="0"/>
          <w:color w:val="585858"/>
          <w:sz w:val="20"/>
          <w:szCs w:val="20"/>
        </w:rPr>
        <w:t xml:space="preserve"> </w:t>
      </w:r>
    </w:p>
    <w:p w14:paraId="73AC7D78" w14:textId="77777777" w:rsidR="00DE69CB" w:rsidRDefault="00DE69CB" w:rsidP="00B563F7">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p>
    <w:p w14:paraId="3B564E9E" w14:textId="77777777" w:rsidR="00B563F7" w:rsidRPr="00A07868" w:rsidRDefault="00B563F7" w:rsidP="00B563F7">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r w:rsidRPr="00A07868">
        <w:rPr>
          <w:rStyle w:val="Strong"/>
          <w:rFonts w:asciiTheme="minorHAnsi" w:hAnsiTheme="minorHAnsi"/>
          <w:b w:val="0"/>
          <w:color w:val="585858"/>
          <w:sz w:val="20"/>
          <w:szCs w:val="20"/>
        </w:rPr>
        <w:t>Key professionals who you will often see in school are:</w:t>
      </w:r>
    </w:p>
    <w:p w14:paraId="7912DE22" w14:textId="111AA9D0" w:rsidR="00B563F7" w:rsidRPr="00A07868" w:rsidRDefault="00740A35" w:rsidP="00B563F7">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r>
        <w:rPr>
          <w:rStyle w:val="Strong"/>
          <w:rFonts w:asciiTheme="minorHAnsi" w:hAnsiTheme="minorHAnsi"/>
          <w:b w:val="0"/>
          <w:color w:val="585858"/>
          <w:sz w:val="20"/>
          <w:szCs w:val="20"/>
        </w:rPr>
        <w:t>Russell Posthlethwaite</w:t>
      </w:r>
      <w:r w:rsidR="00DC181D">
        <w:rPr>
          <w:rStyle w:val="Strong"/>
          <w:rFonts w:asciiTheme="minorHAnsi" w:hAnsiTheme="minorHAnsi"/>
          <w:b w:val="0"/>
          <w:color w:val="585858"/>
          <w:sz w:val="20"/>
          <w:szCs w:val="20"/>
        </w:rPr>
        <w:t> -</w:t>
      </w:r>
      <w:r w:rsidR="00B563F7" w:rsidRPr="00A07868">
        <w:rPr>
          <w:rStyle w:val="Strong"/>
          <w:rFonts w:asciiTheme="minorHAnsi" w:hAnsiTheme="minorHAnsi"/>
          <w:b w:val="0"/>
          <w:color w:val="585858"/>
          <w:sz w:val="20"/>
          <w:szCs w:val="20"/>
        </w:rPr>
        <w:t xml:space="preserve"> Educational Psychologist.</w:t>
      </w:r>
    </w:p>
    <w:p w14:paraId="63E0BD47" w14:textId="335B67D2" w:rsidR="00B563F7" w:rsidRPr="00A07868" w:rsidRDefault="00B563F7" w:rsidP="00B563F7">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r w:rsidRPr="00A07868">
        <w:rPr>
          <w:rStyle w:val="Strong"/>
          <w:rFonts w:asciiTheme="minorHAnsi" w:hAnsiTheme="minorHAnsi"/>
          <w:b w:val="0"/>
          <w:color w:val="585858"/>
          <w:sz w:val="20"/>
          <w:szCs w:val="20"/>
        </w:rPr>
        <w:t>(</w:t>
      </w:r>
      <w:r w:rsidR="00740A35">
        <w:rPr>
          <w:rStyle w:val="Strong"/>
          <w:rFonts w:asciiTheme="minorHAnsi" w:hAnsiTheme="minorHAnsi"/>
          <w:b w:val="0"/>
          <w:color w:val="585858"/>
          <w:sz w:val="20"/>
          <w:szCs w:val="20"/>
        </w:rPr>
        <w:t>Futures in Mind)</w:t>
      </w:r>
    </w:p>
    <w:p w14:paraId="3FCA419B" w14:textId="18B59A83" w:rsidR="00B563F7" w:rsidRPr="00A07868" w:rsidRDefault="00AA4F80" w:rsidP="00B563F7">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r>
        <w:rPr>
          <w:rStyle w:val="Strong"/>
          <w:rFonts w:asciiTheme="minorHAnsi" w:hAnsiTheme="minorHAnsi"/>
          <w:b w:val="0"/>
          <w:color w:val="585858"/>
          <w:sz w:val="20"/>
          <w:szCs w:val="20"/>
        </w:rPr>
        <w:t> </w:t>
      </w:r>
      <w:r w:rsidR="00740A35">
        <w:rPr>
          <w:rStyle w:val="Strong"/>
          <w:rFonts w:asciiTheme="minorHAnsi" w:hAnsiTheme="minorHAnsi"/>
          <w:b w:val="0"/>
          <w:color w:val="585858"/>
          <w:sz w:val="20"/>
          <w:szCs w:val="20"/>
        </w:rPr>
        <w:t>Lisa Chenery</w:t>
      </w:r>
      <w:r w:rsidR="00B563F7" w:rsidRPr="00A07868">
        <w:rPr>
          <w:rStyle w:val="Strong"/>
          <w:rFonts w:asciiTheme="minorHAnsi" w:hAnsiTheme="minorHAnsi"/>
          <w:b w:val="0"/>
          <w:color w:val="585858"/>
          <w:sz w:val="20"/>
          <w:szCs w:val="20"/>
        </w:rPr>
        <w:t xml:space="preserve"> - Speech Therapist</w:t>
      </w:r>
    </w:p>
    <w:p w14:paraId="4D43B7F7" w14:textId="77777777" w:rsidR="00B563F7" w:rsidRPr="00A07868" w:rsidRDefault="00B563F7" w:rsidP="00B563F7">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r w:rsidRPr="00A07868">
        <w:rPr>
          <w:rStyle w:val="Strong"/>
          <w:rFonts w:asciiTheme="minorHAnsi" w:hAnsiTheme="minorHAnsi"/>
          <w:b w:val="0"/>
          <w:color w:val="585858"/>
          <w:sz w:val="20"/>
          <w:szCs w:val="20"/>
        </w:rPr>
        <w:t>(Speech and Language Therapy Team- SaLT- Leicestershire County Council)</w:t>
      </w:r>
    </w:p>
    <w:p w14:paraId="39F564B5" w14:textId="7C8EE0ED" w:rsidR="00B563F7" w:rsidRPr="00A07868" w:rsidRDefault="00740A35" w:rsidP="00B563F7">
      <w:pPr>
        <w:pStyle w:val="NormalWeb"/>
        <w:shd w:val="clear" w:color="auto" w:fill="FFFFFF"/>
        <w:spacing w:before="0" w:beforeAutospacing="0" w:after="0" w:afterAutospacing="0" w:line="288" w:lineRule="atLeast"/>
        <w:textAlignment w:val="baseline"/>
        <w:rPr>
          <w:rFonts w:asciiTheme="minorHAnsi" w:hAnsiTheme="minorHAnsi"/>
          <w:b/>
          <w:color w:val="585858"/>
          <w:sz w:val="20"/>
          <w:szCs w:val="20"/>
        </w:rPr>
      </w:pPr>
      <w:r>
        <w:rPr>
          <w:rStyle w:val="Strong"/>
          <w:rFonts w:asciiTheme="minorHAnsi" w:hAnsiTheme="minorHAnsi"/>
          <w:b w:val="0"/>
          <w:color w:val="585858"/>
          <w:sz w:val="20"/>
          <w:szCs w:val="20"/>
        </w:rPr>
        <w:t>Andrea Fiford</w:t>
      </w:r>
      <w:r w:rsidR="00B563F7" w:rsidRPr="00A07868">
        <w:rPr>
          <w:rStyle w:val="Strong"/>
          <w:rFonts w:asciiTheme="minorHAnsi" w:hAnsiTheme="minorHAnsi"/>
          <w:b w:val="0"/>
          <w:color w:val="585858"/>
          <w:sz w:val="20"/>
          <w:szCs w:val="20"/>
        </w:rPr>
        <w:t>- our School Nurse</w:t>
      </w:r>
    </w:p>
    <w:p w14:paraId="162555C3" w14:textId="77777777" w:rsidR="00B563F7" w:rsidRDefault="00B563F7" w:rsidP="00B563F7">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sidRPr="00A07868">
        <w:rPr>
          <w:rStyle w:val="Strong"/>
          <w:rFonts w:asciiTheme="minorHAnsi" w:hAnsiTheme="minorHAnsi"/>
          <w:b w:val="0"/>
          <w:color w:val="585858"/>
          <w:sz w:val="20"/>
          <w:szCs w:val="20"/>
        </w:rPr>
        <w:t>(Rutland School Nursing Team)</w:t>
      </w:r>
    </w:p>
    <w:p w14:paraId="3157E3CC" w14:textId="77777777" w:rsidR="00DE69CB" w:rsidRDefault="00DE69CB" w:rsidP="00B563F7">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Pr>
          <w:rStyle w:val="Strong"/>
          <w:rFonts w:asciiTheme="minorHAnsi" w:hAnsiTheme="minorHAnsi"/>
          <w:b w:val="0"/>
          <w:color w:val="585858"/>
          <w:sz w:val="20"/>
          <w:szCs w:val="20"/>
        </w:rPr>
        <w:t>Rutland County Council Inclusion and Outreach Teams</w:t>
      </w:r>
    </w:p>
    <w:p w14:paraId="13CAC74E" w14:textId="77777777" w:rsidR="002F53DD" w:rsidRDefault="002F53DD" w:rsidP="00B563F7">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p>
    <w:p w14:paraId="654CA5AB" w14:textId="77777777" w:rsidR="00B563F7" w:rsidRDefault="00223B5A" w:rsidP="00B563F7">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sidRPr="00A07868">
        <w:rPr>
          <w:rStyle w:val="Strong"/>
          <w:rFonts w:asciiTheme="minorHAnsi" w:hAnsiTheme="minorHAnsi"/>
          <w:b w:val="0"/>
          <w:color w:val="585858"/>
          <w:sz w:val="20"/>
          <w:szCs w:val="20"/>
        </w:rPr>
        <w:t>Visiting staff from</w:t>
      </w:r>
      <w:r w:rsidR="00B563F7" w:rsidRPr="00A07868">
        <w:rPr>
          <w:rStyle w:val="Strong"/>
          <w:rFonts w:asciiTheme="minorHAnsi" w:hAnsiTheme="minorHAnsi"/>
          <w:b w:val="0"/>
          <w:color w:val="585858"/>
          <w:sz w:val="20"/>
          <w:szCs w:val="20"/>
        </w:rPr>
        <w:t>:</w:t>
      </w:r>
    </w:p>
    <w:p w14:paraId="487C8303" w14:textId="77777777" w:rsidR="00B563F7" w:rsidRPr="00A07868" w:rsidRDefault="002F53DD" w:rsidP="00B563F7">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2F53DD">
        <w:rPr>
          <w:rFonts w:asciiTheme="minorHAnsi" w:hAnsiTheme="minorHAnsi"/>
          <w:sz w:val="20"/>
          <w:szCs w:val="20"/>
        </w:rPr>
        <w:t>The Families, Young People and Children’s Division of Leicestershire Partnership NHS Trust</w:t>
      </w:r>
      <w:r>
        <w:rPr>
          <w:rFonts w:asciiTheme="minorHAnsi" w:hAnsiTheme="minorHAnsi"/>
          <w:color w:val="585858"/>
          <w:sz w:val="20"/>
          <w:szCs w:val="20"/>
        </w:rPr>
        <w:t xml:space="preserve"> including:</w:t>
      </w:r>
    </w:p>
    <w:p w14:paraId="6BBAE786" w14:textId="77777777" w:rsidR="00B563F7" w:rsidRPr="00A07868" w:rsidRDefault="00B563F7" w:rsidP="00B563F7">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A07868">
        <w:rPr>
          <w:rStyle w:val="Strong"/>
          <w:rFonts w:asciiTheme="minorHAnsi" w:hAnsiTheme="minorHAnsi"/>
          <w:b w:val="0"/>
          <w:color w:val="585858"/>
          <w:sz w:val="20"/>
          <w:szCs w:val="20"/>
        </w:rPr>
        <w:t>Child and Adolescent Mental Health Service (CAMHS).</w:t>
      </w:r>
    </w:p>
    <w:p w14:paraId="7C50ECEC" w14:textId="77777777" w:rsidR="00B563F7" w:rsidRPr="00A07868" w:rsidRDefault="00B563F7" w:rsidP="00B563F7">
      <w:pPr>
        <w:pStyle w:val="NormalWeb"/>
        <w:shd w:val="clear" w:color="auto" w:fill="FFFFFF"/>
        <w:spacing w:before="0" w:beforeAutospacing="0" w:after="0" w:afterAutospacing="0" w:line="288" w:lineRule="atLeast"/>
        <w:textAlignment w:val="baseline"/>
        <w:rPr>
          <w:rFonts w:asciiTheme="minorHAnsi" w:hAnsiTheme="minorHAnsi"/>
          <w:color w:val="585858"/>
          <w:sz w:val="20"/>
          <w:szCs w:val="20"/>
        </w:rPr>
      </w:pPr>
      <w:r w:rsidRPr="00A07868">
        <w:rPr>
          <w:rStyle w:val="Strong"/>
          <w:rFonts w:asciiTheme="minorHAnsi" w:hAnsiTheme="minorHAnsi"/>
          <w:b w:val="0"/>
          <w:color w:val="585858"/>
          <w:sz w:val="20"/>
          <w:szCs w:val="20"/>
        </w:rPr>
        <w:t>Visually Impaired Service</w:t>
      </w:r>
    </w:p>
    <w:p w14:paraId="479E13A4" w14:textId="77777777" w:rsidR="00B563F7" w:rsidRPr="00A07868" w:rsidRDefault="00B563F7" w:rsidP="00B563F7">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sidRPr="00A07868">
        <w:rPr>
          <w:rStyle w:val="Strong"/>
          <w:rFonts w:asciiTheme="minorHAnsi" w:hAnsiTheme="minorHAnsi"/>
          <w:b w:val="0"/>
          <w:color w:val="585858"/>
          <w:sz w:val="20"/>
          <w:szCs w:val="20"/>
        </w:rPr>
        <w:t>Hearing Impaired Service</w:t>
      </w:r>
    </w:p>
    <w:p w14:paraId="166468CD" w14:textId="24E1A440" w:rsidR="00AF6FA9" w:rsidRDefault="002F53DD" w:rsidP="00DE69CB">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r>
        <w:rPr>
          <w:rStyle w:val="Strong"/>
          <w:rFonts w:asciiTheme="minorHAnsi" w:hAnsiTheme="minorHAnsi"/>
          <w:b w:val="0"/>
          <w:color w:val="585858"/>
          <w:sz w:val="20"/>
          <w:szCs w:val="20"/>
        </w:rPr>
        <w:t xml:space="preserve">Also : </w:t>
      </w:r>
      <w:r w:rsidR="00740A35">
        <w:rPr>
          <w:rStyle w:val="Strong"/>
          <w:rFonts w:asciiTheme="minorHAnsi" w:hAnsiTheme="minorHAnsi"/>
          <w:b w:val="0"/>
          <w:color w:val="585858"/>
          <w:sz w:val="20"/>
          <w:szCs w:val="20"/>
        </w:rPr>
        <w:t>Early Intervention Team, Rutland County Council</w:t>
      </w:r>
      <w:r>
        <w:rPr>
          <w:rStyle w:val="Strong"/>
          <w:rFonts w:asciiTheme="minorHAnsi" w:hAnsiTheme="minorHAnsi"/>
          <w:b w:val="0"/>
          <w:color w:val="585858"/>
          <w:sz w:val="20"/>
          <w:szCs w:val="20"/>
        </w:rPr>
        <w:t>.</w:t>
      </w:r>
    </w:p>
    <w:p w14:paraId="685DC53B" w14:textId="77777777" w:rsidR="00FD5BB2" w:rsidRDefault="00FD5BB2" w:rsidP="00DE69CB">
      <w:pPr>
        <w:pStyle w:val="NormalWeb"/>
        <w:shd w:val="clear" w:color="auto" w:fill="FFFFFF"/>
        <w:spacing w:before="0" w:beforeAutospacing="0" w:after="0" w:afterAutospacing="0" w:line="288" w:lineRule="atLeast"/>
        <w:textAlignment w:val="baseline"/>
        <w:rPr>
          <w:rStyle w:val="Strong"/>
          <w:rFonts w:asciiTheme="minorHAnsi" w:hAnsiTheme="minorHAnsi"/>
          <w:b w:val="0"/>
          <w:color w:val="585858"/>
          <w:sz w:val="20"/>
          <w:szCs w:val="20"/>
        </w:rPr>
      </w:pPr>
    </w:p>
    <w:p w14:paraId="53A24E55" w14:textId="77777777" w:rsidR="00FD5BB2" w:rsidRPr="00F539DE" w:rsidRDefault="00FD5BB2" w:rsidP="00FD5BB2">
      <w:pPr>
        <w:shd w:val="clear" w:color="auto" w:fill="FFFFFF"/>
        <w:spacing w:after="0" w:line="288" w:lineRule="atLeast"/>
        <w:textAlignment w:val="baseline"/>
        <w:rPr>
          <w:rFonts w:eastAsia="Times New Roman" w:cs="Times New Roman"/>
          <w:bCs/>
          <w:color w:val="585858"/>
          <w:sz w:val="36"/>
          <w:szCs w:val="36"/>
          <w:lang w:eastAsia="en-GB"/>
        </w:rPr>
      </w:pPr>
      <w:r w:rsidRPr="00F539DE">
        <w:rPr>
          <w:rFonts w:eastAsia="Times New Roman" w:cs="Times New Roman"/>
          <w:bCs/>
          <w:color w:val="585858"/>
          <w:sz w:val="36"/>
          <w:szCs w:val="36"/>
          <w:lang w:eastAsia="en-GB"/>
        </w:rPr>
        <w:t>Inclusion Team Key Sta</w:t>
      </w:r>
      <w:r>
        <w:rPr>
          <w:rFonts w:eastAsia="Times New Roman" w:cs="Times New Roman"/>
          <w:bCs/>
          <w:color w:val="585858"/>
          <w:sz w:val="36"/>
          <w:szCs w:val="36"/>
          <w:lang w:eastAsia="en-GB"/>
        </w:rPr>
        <w:t>ff</w:t>
      </w:r>
    </w:p>
    <w:p w14:paraId="14A3E348" w14:textId="77777777" w:rsidR="00FD5BB2" w:rsidRPr="00A556EA" w:rsidRDefault="00FD5BB2" w:rsidP="00FD5BB2">
      <w:pPr>
        <w:shd w:val="clear" w:color="auto" w:fill="FFFFFF"/>
        <w:spacing w:after="0" w:line="288" w:lineRule="atLeast"/>
        <w:textAlignment w:val="baseline"/>
        <w:rPr>
          <w:rFonts w:eastAsia="Times New Roman" w:cs="Times New Roman"/>
          <w:color w:val="585858"/>
          <w:sz w:val="20"/>
          <w:szCs w:val="20"/>
          <w:lang w:eastAsia="en-GB"/>
        </w:rPr>
      </w:pPr>
      <w:r w:rsidRPr="00A556EA">
        <w:rPr>
          <w:rFonts w:eastAsia="Times New Roman" w:cs="Times New Roman"/>
          <w:bCs/>
          <w:color w:val="585858"/>
          <w:sz w:val="20"/>
          <w:lang w:eastAsia="en-GB"/>
        </w:rPr>
        <w:t> </w:t>
      </w:r>
    </w:p>
    <w:p w14:paraId="6E52F0CF" w14:textId="4C59DFFB" w:rsidR="00FD5BB2" w:rsidRPr="00A556EA" w:rsidRDefault="007514DA" w:rsidP="00FD5BB2">
      <w:pPr>
        <w:shd w:val="clear" w:color="auto" w:fill="FFFFFF"/>
        <w:spacing w:after="0" w:line="288" w:lineRule="atLeast"/>
        <w:textAlignment w:val="baseline"/>
        <w:rPr>
          <w:rFonts w:eastAsia="Times New Roman" w:cs="Times New Roman"/>
          <w:color w:val="585858"/>
          <w:sz w:val="20"/>
          <w:szCs w:val="20"/>
          <w:lang w:eastAsia="en-GB"/>
        </w:rPr>
      </w:pPr>
      <w:r w:rsidRPr="007514DA">
        <w:rPr>
          <w:rFonts w:eastAsia="Times New Roman" w:cs="Times New Roman"/>
          <w:bCs/>
          <w:color w:val="585858"/>
          <w:sz w:val="20"/>
          <w:highlight w:val="yellow"/>
          <w:lang w:eastAsia="en-GB"/>
        </w:rPr>
        <w:t>XXXXXXXXX</w:t>
      </w:r>
      <w:r w:rsidR="00FD5BB2" w:rsidRPr="007514DA">
        <w:rPr>
          <w:rFonts w:eastAsia="Times New Roman" w:cs="Times New Roman"/>
          <w:bCs/>
          <w:color w:val="585858"/>
          <w:sz w:val="20"/>
          <w:highlight w:val="yellow"/>
          <w:lang w:eastAsia="en-GB"/>
        </w:rPr>
        <w:t xml:space="preserve"> </w:t>
      </w:r>
      <w:r w:rsidR="003627F5" w:rsidRPr="007514DA">
        <w:rPr>
          <w:rFonts w:eastAsia="Times New Roman" w:cs="Times New Roman"/>
          <w:bCs/>
          <w:color w:val="585858"/>
          <w:sz w:val="20"/>
          <w:highlight w:val="yellow"/>
          <w:lang w:eastAsia="en-GB"/>
        </w:rPr>
        <w:t>is</w:t>
      </w:r>
      <w:r w:rsidR="00FD5BB2" w:rsidRPr="00A556EA">
        <w:rPr>
          <w:rFonts w:eastAsia="Times New Roman" w:cs="Times New Roman"/>
          <w:bCs/>
          <w:color w:val="585858"/>
          <w:sz w:val="20"/>
          <w:lang w:eastAsia="en-GB"/>
        </w:rPr>
        <w:t xml:space="preserve"> the S</w:t>
      </w:r>
      <w:r w:rsidR="00FD5BB2">
        <w:rPr>
          <w:rFonts w:eastAsia="Times New Roman" w:cs="Times New Roman"/>
          <w:bCs/>
          <w:color w:val="585858"/>
          <w:sz w:val="20"/>
          <w:lang w:eastAsia="en-GB"/>
        </w:rPr>
        <w:t xml:space="preserve">pecial </w:t>
      </w:r>
      <w:r w:rsidR="00740A35">
        <w:rPr>
          <w:rFonts w:eastAsia="Times New Roman" w:cs="Times New Roman"/>
          <w:bCs/>
          <w:color w:val="585858"/>
          <w:sz w:val="20"/>
          <w:lang w:eastAsia="en-GB"/>
        </w:rPr>
        <w:t xml:space="preserve">Educational </w:t>
      </w:r>
      <w:r w:rsidR="00FD5BB2">
        <w:rPr>
          <w:rFonts w:eastAsia="Times New Roman" w:cs="Times New Roman"/>
          <w:bCs/>
          <w:color w:val="585858"/>
          <w:sz w:val="20"/>
          <w:lang w:eastAsia="en-GB"/>
        </w:rPr>
        <w:t>Needs</w:t>
      </w:r>
      <w:r w:rsidR="00740A35">
        <w:rPr>
          <w:rFonts w:eastAsia="Times New Roman" w:cs="Times New Roman"/>
          <w:bCs/>
          <w:color w:val="585858"/>
          <w:sz w:val="20"/>
          <w:lang w:eastAsia="en-GB"/>
        </w:rPr>
        <w:t xml:space="preserve"> and Disabilities</w:t>
      </w:r>
      <w:r w:rsidR="00FD5BB2">
        <w:rPr>
          <w:rFonts w:eastAsia="Times New Roman" w:cs="Times New Roman"/>
          <w:bCs/>
          <w:color w:val="585858"/>
          <w:sz w:val="20"/>
          <w:lang w:eastAsia="en-GB"/>
        </w:rPr>
        <w:t xml:space="preserve"> Coordinator (SEN</w:t>
      </w:r>
      <w:r w:rsidR="003627F5">
        <w:rPr>
          <w:rFonts w:eastAsia="Times New Roman" w:cs="Times New Roman"/>
          <w:bCs/>
          <w:color w:val="585858"/>
          <w:sz w:val="20"/>
          <w:lang w:eastAsia="en-GB"/>
        </w:rPr>
        <w:t>D</w:t>
      </w:r>
      <w:r w:rsidR="00740A35">
        <w:rPr>
          <w:rFonts w:eastAsia="Times New Roman" w:cs="Times New Roman"/>
          <w:bCs/>
          <w:color w:val="585858"/>
          <w:sz w:val="20"/>
          <w:lang w:eastAsia="en-GB"/>
        </w:rPr>
        <w:t>Co</w:t>
      </w:r>
      <w:r w:rsidR="00FD5BB2" w:rsidRPr="00A556EA">
        <w:rPr>
          <w:rFonts w:eastAsia="Times New Roman" w:cs="Times New Roman"/>
          <w:bCs/>
          <w:color w:val="585858"/>
          <w:sz w:val="20"/>
          <w:lang w:eastAsia="en-GB"/>
        </w:rPr>
        <w:t xml:space="preserve">) </w:t>
      </w:r>
      <w:r w:rsidR="003627F5">
        <w:rPr>
          <w:rFonts w:eastAsia="Times New Roman" w:cs="Times New Roman"/>
          <w:bCs/>
          <w:color w:val="585858"/>
          <w:sz w:val="20"/>
          <w:lang w:eastAsia="en-GB"/>
        </w:rPr>
        <w:t>at school, working closely with teachers and TAs to support them and our pupils</w:t>
      </w:r>
      <w:r w:rsidR="00FD5BB2" w:rsidRPr="00A556EA">
        <w:rPr>
          <w:rFonts w:eastAsia="Times New Roman" w:cs="Times New Roman"/>
          <w:bCs/>
          <w:color w:val="585858"/>
          <w:sz w:val="20"/>
          <w:lang w:eastAsia="en-GB"/>
        </w:rPr>
        <w:t>.</w:t>
      </w:r>
    </w:p>
    <w:p w14:paraId="7EED231E" w14:textId="77777777" w:rsidR="00FD5BB2" w:rsidRPr="00A556EA" w:rsidRDefault="00FD5BB2" w:rsidP="00FD5BB2">
      <w:pPr>
        <w:pStyle w:val="NormalWeb"/>
        <w:shd w:val="clear" w:color="auto" w:fill="FFFFFF"/>
        <w:spacing w:before="0" w:beforeAutospacing="0" w:after="0" w:afterAutospacing="0" w:line="288" w:lineRule="atLeast"/>
        <w:textAlignment w:val="baseline"/>
        <w:rPr>
          <w:rFonts w:asciiTheme="minorHAnsi" w:hAnsiTheme="minorHAnsi"/>
          <w:bCs/>
          <w:color w:val="585858"/>
          <w:sz w:val="20"/>
        </w:rPr>
      </w:pPr>
    </w:p>
    <w:p w14:paraId="6A6921B8" w14:textId="0C6C045B" w:rsidR="00FD5BB2" w:rsidRPr="00A556EA" w:rsidRDefault="00FD5BB2" w:rsidP="00FD5BB2">
      <w:pPr>
        <w:pStyle w:val="NormalWeb"/>
        <w:shd w:val="clear" w:color="auto" w:fill="FFFFFF"/>
        <w:spacing w:before="0" w:beforeAutospacing="0" w:after="0" w:afterAutospacing="0" w:line="288" w:lineRule="atLeast"/>
        <w:textAlignment w:val="baseline"/>
        <w:rPr>
          <w:rFonts w:asciiTheme="minorHAnsi" w:hAnsiTheme="minorHAnsi"/>
          <w:b/>
          <w:bCs/>
          <w:color w:val="585858"/>
          <w:sz w:val="20"/>
          <w:szCs w:val="20"/>
        </w:rPr>
      </w:pPr>
      <w:r>
        <w:rPr>
          <w:rFonts w:asciiTheme="minorHAnsi" w:hAnsiTheme="minorHAnsi"/>
          <w:bCs/>
          <w:color w:val="585858"/>
          <w:sz w:val="20"/>
        </w:rPr>
        <w:t xml:space="preserve"> </w:t>
      </w:r>
      <w:r w:rsidR="007514DA" w:rsidRPr="007514DA">
        <w:rPr>
          <w:rFonts w:asciiTheme="minorHAnsi" w:hAnsiTheme="minorHAnsi"/>
          <w:bCs/>
          <w:color w:val="585858"/>
          <w:sz w:val="20"/>
          <w:highlight w:val="yellow"/>
        </w:rPr>
        <w:t>XXXXXXXXXXXXXX</w:t>
      </w:r>
      <w:r w:rsidRPr="00A556EA">
        <w:rPr>
          <w:rFonts w:asciiTheme="minorHAnsi" w:hAnsiTheme="minorHAnsi"/>
          <w:bCs/>
          <w:color w:val="585858"/>
          <w:sz w:val="20"/>
        </w:rPr>
        <w:t>,</w:t>
      </w:r>
      <w:r>
        <w:rPr>
          <w:rFonts w:asciiTheme="minorHAnsi" w:hAnsiTheme="minorHAnsi"/>
          <w:bCs/>
          <w:color w:val="585858"/>
          <w:sz w:val="20"/>
        </w:rPr>
        <w:t xml:space="preserve"> </w:t>
      </w:r>
      <w:r w:rsidR="00FC33ED">
        <w:rPr>
          <w:rFonts w:asciiTheme="minorHAnsi" w:hAnsiTheme="minorHAnsi"/>
          <w:bCs/>
          <w:color w:val="585858"/>
          <w:sz w:val="20"/>
        </w:rPr>
        <w:t>(Menta</w:t>
      </w:r>
      <w:r w:rsidR="00152541">
        <w:rPr>
          <w:rFonts w:asciiTheme="minorHAnsi" w:hAnsiTheme="minorHAnsi"/>
          <w:bCs/>
          <w:color w:val="585858"/>
          <w:sz w:val="20"/>
        </w:rPr>
        <w:t>l Health First Aider and ELSA q</w:t>
      </w:r>
      <w:r w:rsidR="00FC33ED">
        <w:rPr>
          <w:rFonts w:asciiTheme="minorHAnsi" w:hAnsiTheme="minorHAnsi"/>
          <w:bCs/>
          <w:color w:val="585858"/>
          <w:sz w:val="20"/>
        </w:rPr>
        <w:t xml:space="preserve">ualified (Emotional Literacy Support Assistant) </w:t>
      </w:r>
      <w:r w:rsidR="003627F5">
        <w:rPr>
          <w:rFonts w:asciiTheme="minorHAnsi" w:hAnsiTheme="minorHAnsi"/>
          <w:bCs/>
          <w:color w:val="585858"/>
          <w:sz w:val="20"/>
        </w:rPr>
        <w:t>work</w:t>
      </w:r>
      <w:r w:rsidR="00152541">
        <w:rPr>
          <w:rFonts w:asciiTheme="minorHAnsi" w:hAnsiTheme="minorHAnsi"/>
          <w:bCs/>
          <w:color w:val="585858"/>
          <w:sz w:val="20"/>
        </w:rPr>
        <w:t xml:space="preserve">s </w:t>
      </w:r>
      <w:r w:rsidR="003627F5">
        <w:rPr>
          <w:rFonts w:asciiTheme="minorHAnsi" w:hAnsiTheme="minorHAnsi"/>
          <w:bCs/>
          <w:color w:val="585858"/>
          <w:sz w:val="20"/>
        </w:rPr>
        <w:t>alongside the SEN</w:t>
      </w:r>
      <w:r w:rsidR="00740A35">
        <w:rPr>
          <w:rFonts w:asciiTheme="minorHAnsi" w:hAnsiTheme="minorHAnsi"/>
          <w:bCs/>
          <w:color w:val="585858"/>
          <w:sz w:val="20"/>
        </w:rPr>
        <w:t>DCo</w:t>
      </w:r>
      <w:r w:rsidRPr="00A556EA">
        <w:rPr>
          <w:rFonts w:asciiTheme="minorHAnsi" w:hAnsiTheme="minorHAnsi"/>
          <w:bCs/>
          <w:color w:val="585858"/>
          <w:sz w:val="20"/>
        </w:rPr>
        <w:t xml:space="preserve"> to support SEN</w:t>
      </w:r>
      <w:r w:rsidR="003627F5">
        <w:rPr>
          <w:rFonts w:asciiTheme="minorHAnsi" w:hAnsiTheme="minorHAnsi"/>
          <w:bCs/>
          <w:color w:val="585858"/>
          <w:sz w:val="20"/>
        </w:rPr>
        <w:t>D Provision across our school</w:t>
      </w:r>
      <w:r>
        <w:rPr>
          <w:rFonts w:asciiTheme="minorHAnsi" w:hAnsiTheme="minorHAnsi"/>
          <w:bCs/>
          <w:color w:val="585858"/>
          <w:sz w:val="20"/>
        </w:rPr>
        <w:t>, complementing our dynamic team of Class Teachers and Teaching Assistants.</w:t>
      </w:r>
    </w:p>
    <w:p w14:paraId="5E3F785E" w14:textId="77777777" w:rsidR="00FD5BB2" w:rsidRPr="00A556EA" w:rsidRDefault="00FD5BB2" w:rsidP="00FD5BB2">
      <w:pPr>
        <w:shd w:val="clear" w:color="auto" w:fill="FFFFFF"/>
        <w:spacing w:after="0" w:line="288" w:lineRule="atLeast"/>
        <w:textAlignment w:val="baseline"/>
        <w:rPr>
          <w:rFonts w:eastAsia="Times New Roman" w:cs="Times New Roman"/>
          <w:bCs/>
          <w:color w:val="585858"/>
          <w:sz w:val="20"/>
          <w:lang w:eastAsia="en-GB"/>
        </w:rPr>
      </w:pPr>
      <w:r w:rsidRPr="00A556EA">
        <w:rPr>
          <w:rFonts w:eastAsia="Times New Roman" w:cs="Times New Roman"/>
          <w:bCs/>
          <w:color w:val="585858"/>
          <w:sz w:val="20"/>
          <w:lang w:eastAsia="en-GB"/>
        </w:rPr>
        <w:t> </w:t>
      </w:r>
    </w:p>
    <w:p w14:paraId="43F996E6" w14:textId="577DAD6C" w:rsidR="00FD5BB2" w:rsidRPr="00A556EA" w:rsidRDefault="00FD5BB2" w:rsidP="00FD5BB2">
      <w:pPr>
        <w:shd w:val="clear" w:color="auto" w:fill="FFFFFF"/>
        <w:spacing w:after="0" w:line="288" w:lineRule="atLeast"/>
        <w:textAlignment w:val="baseline"/>
        <w:rPr>
          <w:rFonts w:eastAsia="Times New Roman" w:cs="Times New Roman"/>
          <w:color w:val="585858"/>
          <w:sz w:val="20"/>
          <w:szCs w:val="20"/>
          <w:lang w:eastAsia="en-GB"/>
        </w:rPr>
      </w:pPr>
      <w:r w:rsidRPr="00A556EA">
        <w:rPr>
          <w:rFonts w:eastAsia="Times New Roman" w:cs="Times New Roman"/>
          <w:bCs/>
          <w:color w:val="585858"/>
          <w:sz w:val="20"/>
          <w:lang w:eastAsia="en-GB"/>
        </w:rPr>
        <w:t xml:space="preserve">The </w:t>
      </w:r>
      <w:r w:rsidR="003627F5">
        <w:rPr>
          <w:rFonts w:eastAsia="Times New Roman" w:cs="Times New Roman"/>
          <w:bCs/>
          <w:color w:val="585858"/>
          <w:sz w:val="20"/>
          <w:lang w:eastAsia="en-GB"/>
        </w:rPr>
        <w:t>SEND</w:t>
      </w:r>
      <w:r>
        <w:rPr>
          <w:rFonts w:eastAsia="Times New Roman" w:cs="Times New Roman"/>
          <w:bCs/>
          <w:color w:val="585858"/>
          <w:sz w:val="20"/>
          <w:lang w:eastAsia="en-GB"/>
        </w:rPr>
        <w:t xml:space="preserve"> governor for Whissendine School </w:t>
      </w:r>
      <w:r w:rsidRPr="007514DA">
        <w:rPr>
          <w:rFonts w:eastAsia="Times New Roman" w:cs="Times New Roman"/>
          <w:bCs/>
          <w:color w:val="585858"/>
          <w:sz w:val="20"/>
          <w:highlight w:val="yellow"/>
          <w:lang w:eastAsia="en-GB"/>
        </w:rPr>
        <w:t xml:space="preserve">is </w:t>
      </w:r>
      <w:r w:rsidR="007514DA" w:rsidRPr="007514DA">
        <w:rPr>
          <w:rFonts w:eastAsia="Times New Roman" w:cs="Times New Roman"/>
          <w:bCs/>
          <w:color w:val="585858"/>
          <w:sz w:val="20"/>
          <w:highlight w:val="yellow"/>
          <w:lang w:eastAsia="en-GB"/>
        </w:rPr>
        <w:t>XXXXXXXXXXXX</w:t>
      </w:r>
      <w:r w:rsidRPr="007514DA">
        <w:rPr>
          <w:rFonts w:eastAsia="Times New Roman" w:cs="Times New Roman"/>
          <w:bCs/>
          <w:color w:val="585858"/>
          <w:sz w:val="20"/>
          <w:highlight w:val="yellow"/>
          <w:lang w:eastAsia="en-GB"/>
        </w:rPr>
        <w:t>.</w:t>
      </w:r>
      <w:r w:rsidRPr="00A556EA">
        <w:rPr>
          <w:rFonts w:eastAsia="Times New Roman" w:cs="Times New Roman"/>
          <w:bCs/>
          <w:color w:val="585858"/>
          <w:sz w:val="20"/>
          <w:lang w:eastAsia="en-GB"/>
        </w:rPr>
        <w:t>           .</w:t>
      </w:r>
    </w:p>
    <w:p w14:paraId="591ECCD8" w14:textId="77777777" w:rsidR="00FD5BB2" w:rsidRPr="00A556EA" w:rsidRDefault="00FD5BB2" w:rsidP="00FD5BB2">
      <w:pPr>
        <w:shd w:val="clear" w:color="auto" w:fill="FFFFFF"/>
        <w:spacing w:after="0" w:line="288" w:lineRule="atLeast"/>
        <w:textAlignment w:val="baseline"/>
        <w:rPr>
          <w:rFonts w:eastAsia="Times New Roman" w:cs="Times New Roman"/>
          <w:color w:val="585858"/>
          <w:sz w:val="20"/>
          <w:szCs w:val="20"/>
          <w:lang w:eastAsia="en-GB"/>
        </w:rPr>
      </w:pPr>
    </w:p>
    <w:p w14:paraId="3A935626" w14:textId="63819A26" w:rsidR="00B563F7" w:rsidRPr="00152541" w:rsidRDefault="00FD5BB2" w:rsidP="00152541">
      <w:pPr>
        <w:shd w:val="clear" w:color="auto" w:fill="FFFFFF"/>
        <w:spacing w:after="0" w:line="288" w:lineRule="atLeast"/>
        <w:textAlignment w:val="baseline"/>
        <w:rPr>
          <w:rStyle w:val="Strong"/>
          <w:rFonts w:eastAsia="Times New Roman" w:cs="Times New Roman"/>
          <w:bCs w:val="0"/>
          <w:i/>
          <w:color w:val="585858"/>
          <w:sz w:val="20"/>
          <w:szCs w:val="20"/>
          <w:lang w:eastAsia="en-GB"/>
        </w:rPr>
      </w:pPr>
      <w:r w:rsidRPr="005E017F">
        <w:rPr>
          <w:rFonts w:eastAsia="Times New Roman" w:cs="Times New Roman"/>
          <w:b/>
          <w:bCs/>
          <w:i/>
          <w:color w:val="585858"/>
          <w:sz w:val="20"/>
          <w:lang w:eastAsia="en-GB"/>
        </w:rPr>
        <w:lastRenderedPageBreak/>
        <w:t>If you would like to talk to Mrs Gorman at anytime, please ask at the school</w:t>
      </w:r>
      <w:r w:rsidR="003627F5">
        <w:rPr>
          <w:rFonts w:eastAsia="Times New Roman" w:cs="Times New Roman"/>
          <w:b/>
          <w:bCs/>
          <w:i/>
          <w:color w:val="585858"/>
          <w:sz w:val="20"/>
          <w:lang w:eastAsia="en-GB"/>
        </w:rPr>
        <w:t xml:space="preserve"> offices to arrange a meeting, she</w:t>
      </w:r>
      <w:r w:rsidRPr="005E017F">
        <w:rPr>
          <w:rFonts w:eastAsia="Times New Roman" w:cs="Times New Roman"/>
          <w:b/>
          <w:bCs/>
          <w:i/>
          <w:color w:val="585858"/>
          <w:sz w:val="20"/>
          <w:lang w:eastAsia="en-GB"/>
        </w:rPr>
        <w:t xml:space="preserve"> will be only too pleased to have a chat.</w:t>
      </w:r>
    </w:p>
    <w:p w14:paraId="45D960B5" w14:textId="7E0393AB" w:rsidR="00740A35" w:rsidRDefault="00740A35">
      <w:pPr>
        <w:rPr>
          <w:rStyle w:val="Strong"/>
          <w:rFonts w:ascii="Trebuchet MS" w:eastAsia="Times New Roman" w:hAnsi="Trebuchet MS" w:cs="Times New Roman"/>
          <w:color w:val="585858"/>
          <w:sz w:val="20"/>
          <w:szCs w:val="20"/>
          <w:lang w:eastAsia="en-GB"/>
        </w:rPr>
      </w:pPr>
    </w:p>
    <w:p w14:paraId="2068AC62" w14:textId="77777777" w:rsidR="00DE69CB" w:rsidRDefault="00DE69CB" w:rsidP="00B563F7">
      <w:pPr>
        <w:pStyle w:val="NormalWeb"/>
        <w:shd w:val="clear" w:color="auto" w:fill="FFFFFF"/>
        <w:spacing w:before="0" w:beforeAutospacing="0" w:after="0" w:afterAutospacing="0" w:line="288" w:lineRule="atLeast"/>
        <w:jc w:val="center"/>
        <w:textAlignment w:val="baseline"/>
        <w:rPr>
          <w:rStyle w:val="Strong"/>
          <w:rFonts w:ascii="Trebuchet MS" w:hAnsi="Trebuchet MS"/>
          <w:color w:val="585858"/>
          <w:sz w:val="20"/>
          <w:szCs w:val="20"/>
        </w:rPr>
      </w:pPr>
    </w:p>
    <w:p w14:paraId="6AA9FFE5" w14:textId="77777777" w:rsidR="00B563F7" w:rsidRDefault="00B563F7" w:rsidP="00B563F7">
      <w:pPr>
        <w:pStyle w:val="NormalWeb"/>
        <w:shd w:val="clear" w:color="auto" w:fill="FFFFFF"/>
        <w:spacing w:before="0" w:beforeAutospacing="0" w:after="0" w:afterAutospacing="0" w:line="288" w:lineRule="atLeast"/>
        <w:jc w:val="center"/>
        <w:textAlignment w:val="baseline"/>
        <w:rPr>
          <w:rFonts w:ascii="Trebuchet MS" w:hAnsi="Trebuchet MS"/>
          <w:color w:val="585858"/>
          <w:sz w:val="20"/>
          <w:szCs w:val="20"/>
        </w:rPr>
      </w:pPr>
      <w:r>
        <w:rPr>
          <w:rStyle w:val="Strong"/>
          <w:rFonts w:ascii="Trebuchet MS" w:hAnsi="Trebuchet MS"/>
          <w:color w:val="585858"/>
          <w:sz w:val="20"/>
          <w:szCs w:val="20"/>
        </w:rPr>
        <w:t> A-Z of SEN Professionals</w:t>
      </w:r>
    </w:p>
    <w:p w14:paraId="16CADB4C"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Audiologist</w:t>
      </w:r>
    </w:p>
    <w:p w14:paraId="7F4BA3AF"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An audiologist carries out hearing tests and explains the results of those tests. If your child needs hearing aids they will identify the best type and arrange to get them for you. They also monitor your child’s hearing, to make sure that any hearing aids supplied are appropriate.</w:t>
      </w:r>
    </w:p>
    <w:p w14:paraId="13D36FCE"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Clinical psychologist</w:t>
      </w:r>
    </w:p>
    <w:p w14:paraId="3174F5CC"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clinical psychologist is a health professional who helps children with specific problems with learning or with overcoming behaviour difficulties.</w:t>
      </w:r>
    </w:p>
    <w:p w14:paraId="6F066348"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Community nurses</w:t>
      </w:r>
    </w:p>
    <w:p w14:paraId="631BA8A1"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Community nurses are based at a local GP’s surgery. They can give advice and training to parents and pre-school groups on administering epipens (for severe allergic reactions)  and other medical issues.</w:t>
      </w:r>
    </w:p>
    <w:p w14:paraId="372122D9"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Dietician</w:t>
      </w:r>
    </w:p>
    <w:p w14:paraId="0D42AA10"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dietician is a health professional who gives advice about nutrition and swallowing or feeding difficulties. Occasionally children need nasogastric or gastrostomy feeding to receive the nutrition they need. This means liquid feed is given through a tube that is inserted directly through the abdominal wall or through a narrow tube that is passed through the nose, down the food pipe and into the stomach. Dieticians make a full nutritional assessment and are often responsible for ordering the supplies and equipment and will make sure you have a regular supply of the things you need to feed your child.</w:t>
      </w:r>
    </w:p>
    <w:p w14:paraId="5182E960"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Duty social worker</w:t>
      </w:r>
    </w:p>
    <w:p w14:paraId="263FDF3E"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duty social worker is a person who deals with telephone calls and takes details when you ring to make contact with social services.</w:t>
      </w:r>
    </w:p>
    <w:p w14:paraId="7B641F6B"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Educational psychologist</w:t>
      </w:r>
    </w:p>
    <w:p w14:paraId="4B163A2A"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An educational psychologist may be a qualified teacher who has additional training as a psychologist. Educational psychologists help children who find it difficult to learn or to understand or communicate with others. They can assess your child and provide support and advice.</w:t>
      </w:r>
    </w:p>
    <w:p w14:paraId="2EC2457C"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Health visitors</w:t>
      </w:r>
    </w:p>
    <w:p w14:paraId="6DF072EC"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Health visitors are responsible for pre-school aged children and all children with disabilities. A few health visitors do pre-school screening or developmental tests. Some will visit early years’ settings and discuss individual children with parental permission. They are often an informal point of contact for a parent who has a concern about their child, and can be accessed through your local GP or clinic.</w:t>
      </w:r>
    </w:p>
    <w:p w14:paraId="3C75AF83"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Key worker/Lead professional</w:t>
      </w:r>
    </w:p>
    <w:p w14:paraId="09DAFE19"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lastRenderedPageBreak/>
        <w:t>Key workers or lead professionals maintain regular contact with families and take responsibility for checking they have all the information they need, that services are well co-ordinated and that information about the child is shared efficiently (with permission) with everyone who is working with the family.</w:t>
      </w:r>
    </w:p>
    <w:p w14:paraId="3152BFD4"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14:paraId="4E95EB13"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Learning disability nurses</w:t>
      </w:r>
    </w:p>
    <w:p w14:paraId="6868278B"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Learning disability nurses are specialist nurses who work with children and adults with a learning disability and with their families.</w:t>
      </w:r>
    </w:p>
    <w:p w14:paraId="7EC1F20F"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Occupational therapist</w:t>
      </w:r>
    </w:p>
    <w:p w14:paraId="71701F3C"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An occupation therapist (OT) helps children with difficulties they have in carrying out the activities of everyday life. This could include sitting in a chair, holding a spoon or fork or drinking from a cup. OTs work for both health and social services and assess children for things like specialist seating and equipment that may be supplied.</w:t>
      </w:r>
    </w:p>
    <w:p w14:paraId="756B2F50" w14:textId="77777777" w:rsidR="00B563F7" w:rsidRDefault="00B563F7" w:rsidP="00AA4F80">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Outreach service</w:t>
      </w:r>
    </w:p>
    <w:p w14:paraId="2C030D45"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Some early years’ centres, special schools and Portage services offer an SEN outreach service to pre-school groups. Individual children can be discussed with their parents’ permission. Advice can be given on setting IEPs or in accommodating the child within the group.</w:t>
      </w:r>
    </w:p>
    <w:p w14:paraId="0C20D7A0"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Paediatric neurologist</w:t>
      </w:r>
    </w:p>
    <w:p w14:paraId="62FCDA82"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paediatric neurologist is a doctor who specialises in how the brain works in very young children.</w:t>
      </w:r>
    </w:p>
    <w:p w14:paraId="19578EB6"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Paediatrician</w:t>
      </w:r>
    </w:p>
    <w:p w14:paraId="4F0A9BA8"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paediatrician is a doctor who specialises in working with babies and children. They are often the first point of contact for families who find out their child has an impairment or disability very early on in hospital. They can offer advice, information and support about any medical condition a child has. It is usually a paediatrician who refers your child to any other specialists they need to see.</w:t>
      </w:r>
    </w:p>
    <w:p w14:paraId="65025711"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Parent Partnership Service</w:t>
      </w:r>
    </w:p>
    <w:p w14:paraId="25D31B9E"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 xml:space="preserve">The Parent Partnership Service provide independent advice and support for parents and carers to help them understand special educational needs and the SEN Code of Practice, including the </w:t>
      </w:r>
      <w:r w:rsidR="00AA4F80">
        <w:rPr>
          <w:rFonts w:ascii="Trebuchet MS" w:hAnsi="Trebuchet MS"/>
          <w:color w:val="585858"/>
          <w:sz w:val="20"/>
          <w:szCs w:val="20"/>
        </w:rPr>
        <w:t>Education Health Care Plan</w:t>
      </w:r>
      <w:r>
        <w:rPr>
          <w:rFonts w:ascii="Trebuchet MS" w:hAnsi="Trebuchet MS"/>
          <w:color w:val="585858"/>
          <w:sz w:val="20"/>
          <w:szCs w:val="20"/>
        </w:rPr>
        <w:t xml:space="preserve"> process. They help by providing information and sometimes by going with parents to meetings.</w:t>
      </w:r>
    </w:p>
    <w:p w14:paraId="2ED73A37"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Physiotherapist</w:t>
      </w:r>
    </w:p>
    <w:p w14:paraId="11E12434"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physiotherapist is a health professional specialising in physical and motor development. They will assess the child and develop a plan that might include helping with head control, sitting, rolling, crawling and walking. They can also advise how to handle the child at home for feeding, bathing and dressing and on equipment that might help the child’s mobility. A physiotherapist may see the child at home, in a setting such as a nursery or in a child development clinic.</w:t>
      </w:r>
    </w:p>
    <w:p w14:paraId="053698AA"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Portage Home Visitor</w:t>
      </w:r>
    </w:p>
    <w:p w14:paraId="1A8B66F6"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 xml:space="preserve">A Portage Home Visitor is someone who has received training in supporting children with SEN and their families. They come from a wide range of backgrounds including teaching, nursing, early </w:t>
      </w:r>
      <w:r>
        <w:rPr>
          <w:rFonts w:ascii="Trebuchet MS" w:hAnsi="Trebuchet MS"/>
          <w:color w:val="585858"/>
          <w:sz w:val="20"/>
          <w:szCs w:val="20"/>
        </w:rPr>
        <w:lastRenderedPageBreak/>
        <w:t>years’ education and health therapy services. They will work closely with you and the child to understand and develop the child’s skills and will visit regularly (usually weekly) at home. They will also liaise closely with all of the other people who are involved in the child’s care and development.</w:t>
      </w:r>
    </w:p>
    <w:p w14:paraId="70F99D7E"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 </w:t>
      </w:r>
    </w:p>
    <w:p w14:paraId="331BD878"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Social worker</w:t>
      </w:r>
    </w:p>
    <w:p w14:paraId="4E4C4A6F"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social worker is a professional who supports children and families by advising on appropriate services. They are normally employed by the local authority and can provide practical advice about counselling, transport, home helps and other services. They may also be able to help you with claiming benefits or obtaining equipment needed at home.</w:t>
      </w:r>
    </w:p>
    <w:p w14:paraId="5FD0722B"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Specialist teacher advisors</w:t>
      </w:r>
    </w:p>
    <w:p w14:paraId="5AB8C066"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There are specialist teacher advisors for the deaf and hearing impairment, visual impairment and physical development. They are specially trained and qualified in their respective area. They support children, their families and other professionals who are involved in the child’s education.</w:t>
      </w:r>
    </w:p>
    <w:p w14:paraId="7CB9EEA7" w14:textId="77777777" w:rsidR="00B563F7" w:rsidRDefault="00B563F7" w:rsidP="00B563F7">
      <w:pPr>
        <w:pStyle w:val="NormalWeb"/>
        <w:shd w:val="clear" w:color="auto" w:fill="FFFFFF"/>
        <w:spacing w:before="0" w:beforeAutospacing="0" w:after="0" w:afterAutospacing="0" w:line="288" w:lineRule="atLeast"/>
        <w:textAlignment w:val="baseline"/>
        <w:rPr>
          <w:rFonts w:ascii="Trebuchet MS" w:hAnsi="Trebuchet MS"/>
          <w:color w:val="585858"/>
          <w:sz w:val="20"/>
          <w:szCs w:val="20"/>
        </w:rPr>
      </w:pPr>
      <w:r>
        <w:rPr>
          <w:rStyle w:val="Strong"/>
          <w:rFonts w:ascii="Trebuchet MS" w:hAnsi="Trebuchet MS"/>
          <w:color w:val="585858"/>
          <w:sz w:val="20"/>
          <w:szCs w:val="20"/>
        </w:rPr>
        <w:t>Speech and language therapists</w:t>
      </w:r>
    </w:p>
    <w:p w14:paraId="04058890" w14:textId="77777777" w:rsidR="00B563F7" w:rsidRDefault="00B563F7" w:rsidP="00B563F7">
      <w:pPr>
        <w:pStyle w:val="NormalWeb"/>
        <w:shd w:val="clear" w:color="auto" w:fill="FFFFFF"/>
        <w:spacing w:before="180" w:beforeAutospacing="0" w:after="180" w:afterAutospacing="0" w:line="288" w:lineRule="atLeast"/>
        <w:textAlignment w:val="baseline"/>
        <w:rPr>
          <w:rFonts w:ascii="Trebuchet MS" w:hAnsi="Trebuchet MS"/>
          <w:color w:val="585858"/>
          <w:sz w:val="20"/>
          <w:szCs w:val="20"/>
        </w:rPr>
      </w:pPr>
      <w:r>
        <w:rPr>
          <w:rFonts w:ascii="Trebuchet MS" w:hAnsi="Trebuchet MS"/>
          <w:color w:val="585858"/>
          <w:sz w:val="20"/>
          <w:szCs w:val="20"/>
        </w:rPr>
        <w:t>A speech and language therapist specialises primarily in language, communication and speech problems and, in some circumstances, may also offer support with feeding problems. They assess, diagnose and develop programmes to help children develop communication skills. This may include verbal (ie using speech) or non-verbal skills, using signs, symbols or communication aids. They work closely with families and the settings children attend depending upon the child’s needs and circumstances. Often the best way for a speech therapist to work is by assessing the child’s needs and developing a programme that is then carried out in the child’s setting or home. This allows for more opportunity to practise their skills in a natural and relaxed environment. This programme will be regularly reviewed by the speech and language therapist.</w:t>
      </w:r>
    </w:p>
    <w:p w14:paraId="6354B495" w14:textId="77777777" w:rsidR="00B563F7" w:rsidRDefault="00B563F7" w:rsidP="002B503A">
      <w:pPr>
        <w:shd w:val="clear" w:color="auto" w:fill="FFFFFF"/>
        <w:spacing w:after="0" w:line="288" w:lineRule="atLeast"/>
        <w:textAlignment w:val="baseline"/>
        <w:rPr>
          <w:rFonts w:ascii="Trebuchet MS" w:eastAsia="Times New Roman" w:hAnsi="Trebuchet MS" w:cs="Times New Roman"/>
          <w:b/>
          <w:bCs/>
          <w:color w:val="585858"/>
          <w:sz w:val="20"/>
          <w:lang w:eastAsia="en-GB"/>
        </w:rPr>
      </w:pPr>
    </w:p>
    <w:p w14:paraId="43A0A1C7" w14:textId="77777777" w:rsidR="00B563F7" w:rsidRPr="002B503A" w:rsidRDefault="00B563F7" w:rsidP="002B503A">
      <w:pPr>
        <w:shd w:val="clear" w:color="auto" w:fill="FFFFFF"/>
        <w:spacing w:after="0" w:line="288" w:lineRule="atLeast"/>
        <w:textAlignment w:val="baseline"/>
        <w:rPr>
          <w:rFonts w:ascii="Trebuchet MS" w:eastAsia="Times New Roman" w:hAnsi="Trebuchet MS" w:cs="Times New Roman"/>
          <w:color w:val="585858"/>
          <w:sz w:val="20"/>
          <w:szCs w:val="20"/>
          <w:lang w:eastAsia="en-GB"/>
        </w:rPr>
      </w:pPr>
    </w:p>
    <w:p w14:paraId="046B2D7B" w14:textId="77777777" w:rsidR="00113710" w:rsidRDefault="00113710"/>
    <w:p w14:paraId="7E6CC80D" w14:textId="77777777" w:rsidR="00A52D97" w:rsidRDefault="00A52D97"/>
    <w:p w14:paraId="2E43A498" w14:textId="77777777" w:rsidR="00A52D97" w:rsidRDefault="00A52D97"/>
    <w:p w14:paraId="740E1715" w14:textId="77777777" w:rsidR="00A52D97" w:rsidRDefault="00A52D97"/>
    <w:p w14:paraId="5B9885DA" w14:textId="77777777" w:rsidR="00A52D97" w:rsidRDefault="00A52D97"/>
    <w:p w14:paraId="0553D464" w14:textId="77777777" w:rsidR="00A52D97" w:rsidRDefault="00A52D97"/>
    <w:p w14:paraId="7C07ABC8" w14:textId="77777777" w:rsidR="00A52D97" w:rsidRDefault="00A52D97"/>
    <w:p w14:paraId="4D562558" w14:textId="77777777" w:rsidR="00A52D97" w:rsidRDefault="00A52D97"/>
    <w:p w14:paraId="7CE38D63" w14:textId="77777777" w:rsidR="00A52D97" w:rsidRDefault="00A52D97"/>
    <w:p w14:paraId="40B408CC" w14:textId="77777777" w:rsidR="00A52D97" w:rsidRDefault="00A52D97"/>
    <w:p w14:paraId="34E77B71" w14:textId="6E45AA51" w:rsidR="00A52D97" w:rsidRDefault="00A52D97">
      <w:r>
        <w:lastRenderedPageBreak/>
        <w:t xml:space="preserve">Updated </w:t>
      </w:r>
      <w:r w:rsidR="00152541">
        <w:t>October</w:t>
      </w:r>
      <w:r w:rsidR="00367326">
        <w:t xml:space="preserve"> 2018</w:t>
      </w:r>
    </w:p>
    <w:sectPr w:rsidR="00A52D97" w:rsidSect="009569B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6ACF" w14:textId="77777777" w:rsidR="007755B8" w:rsidRDefault="007755B8" w:rsidP="00223B5A">
      <w:pPr>
        <w:spacing w:after="0" w:line="240" w:lineRule="auto"/>
      </w:pPr>
      <w:r>
        <w:separator/>
      </w:r>
    </w:p>
  </w:endnote>
  <w:endnote w:type="continuationSeparator" w:id="0">
    <w:p w14:paraId="241DCF7D" w14:textId="77777777" w:rsidR="007755B8" w:rsidRDefault="007755B8" w:rsidP="002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EE7B" w14:textId="29847900" w:rsidR="007514DA" w:rsidRDefault="007514DA" w:rsidP="007514DA">
    <w:pPr>
      <w:pStyle w:val="Footer"/>
    </w:pPr>
    <w:r>
      <w:t>SEND – SCHOOL OFFER 2018</w:t>
    </w:r>
    <w:r>
      <w:tab/>
    </w:r>
    <w:r>
      <w:tab/>
    </w:r>
    <w:sdt>
      <w:sdtPr>
        <w:id w:val="-435337"/>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C18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1813">
              <w:rPr>
                <w:b/>
                <w:bCs/>
                <w:noProof/>
              </w:rPr>
              <w:t>10</w:t>
            </w:r>
            <w:r>
              <w:rPr>
                <w:b/>
                <w:bCs/>
                <w:sz w:val="24"/>
                <w:szCs w:val="24"/>
              </w:rPr>
              <w:fldChar w:fldCharType="end"/>
            </w:r>
          </w:sdtContent>
        </w:sdt>
      </w:sdtContent>
    </w:sdt>
  </w:p>
  <w:p w14:paraId="0F30A275" w14:textId="41690857" w:rsidR="007514DA" w:rsidRDefault="00751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AC46" w14:textId="77777777" w:rsidR="007755B8" w:rsidRDefault="007755B8" w:rsidP="00223B5A">
      <w:pPr>
        <w:spacing w:after="0" w:line="240" w:lineRule="auto"/>
      </w:pPr>
      <w:r>
        <w:separator/>
      </w:r>
    </w:p>
  </w:footnote>
  <w:footnote w:type="continuationSeparator" w:id="0">
    <w:p w14:paraId="28AB5FC7" w14:textId="77777777" w:rsidR="007755B8" w:rsidRDefault="007755B8" w:rsidP="00223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E4C"/>
    <w:multiLevelType w:val="hybridMultilevel"/>
    <w:tmpl w:val="A0D2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CBC"/>
    <w:multiLevelType w:val="multilevel"/>
    <w:tmpl w:val="FBF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1DE2"/>
    <w:multiLevelType w:val="hybridMultilevel"/>
    <w:tmpl w:val="2D846678"/>
    <w:lvl w:ilvl="0" w:tplc="A0CC24CC">
      <w:start w:val="1"/>
      <w:numFmt w:val="bullet"/>
      <w:lvlText w:val=""/>
      <w:lvlJc w:val="left"/>
      <w:pPr>
        <w:tabs>
          <w:tab w:val="num" w:pos="720"/>
        </w:tabs>
        <w:ind w:left="720" w:hanging="360"/>
      </w:pPr>
      <w:rPr>
        <w:rFonts w:ascii="Symbol" w:hAnsi="Symbol" w:hint="default"/>
        <w:sz w:val="20"/>
      </w:rPr>
    </w:lvl>
    <w:lvl w:ilvl="1" w:tplc="EDC8C454" w:tentative="1">
      <w:start w:val="1"/>
      <w:numFmt w:val="bullet"/>
      <w:lvlText w:val="o"/>
      <w:lvlJc w:val="left"/>
      <w:pPr>
        <w:tabs>
          <w:tab w:val="num" w:pos="1440"/>
        </w:tabs>
        <w:ind w:left="1440" w:hanging="360"/>
      </w:pPr>
      <w:rPr>
        <w:rFonts w:ascii="Courier New" w:hAnsi="Courier New" w:hint="default"/>
        <w:sz w:val="20"/>
      </w:rPr>
    </w:lvl>
    <w:lvl w:ilvl="2" w:tplc="5A888A56" w:tentative="1">
      <w:start w:val="1"/>
      <w:numFmt w:val="bullet"/>
      <w:lvlText w:val=""/>
      <w:lvlJc w:val="left"/>
      <w:pPr>
        <w:tabs>
          <w:tab w:val="num" w:pos="2160"/>
        </w:tabs>
        <w:ind w:left="2160" w:hanging="360"/>
      </w:pPr>
      <w:rPr>
        <w:rFonts w:ascii="Wingdings" w:hAnsi="Wingdings" w:hint="default"/>
        <w:sz w:val="20"/>
      </w:rPr>
    </w:lvl>
    <w:lvl w:ilvl="3" w:tplc="A89CFC6A" w:tentative="1">
      <w:start w:val="1"/>
      <w:numFmt w:val="bullet"/>
      <w:lvlText w:val=""/>
      <w:lvlJc w:val="left"/>
      <w:pPr>
        <w:tabs>
          <w:tab w:val="num" w:pos="2880"/>
        </w:tabs>
        <w:ind w:left="2880" w:hanging="360"/>
      </w:pPr>
      <w:rPr>
        <w:rFonts w:ascii="Wingdings" w:hAnsi="Wingdings" w:hint="default"/>
        <w:sz w:val="20"/>
      </w:rPr>
    </w:lvl>
    <w:lvl w:ilvl="4" w:tplc="036A6EEC" w:tentative="1">
      <w:start w:val="1"/>
      <w:numFmt w:val="bullet"/>
      <w:lvlText w:val=""/>
      <w:lvlJc w:val="left"/>
      <w:pPr>
        <w:tabs>
          <w:tab w:val="num" w:pos="3600"/>
        </w:tabs>
        <w:ind w:left="3600" w:hanging="360"/>
      </w:pPr>
      <w:rPr>
        <w:rFonts w:ascii="Wingdings" w:hAnsi="Wingdings" w:hint="default"/>
        <w:sz w:val="20"/>
      </w:rPr>
    </w:lvl>
    <w:lvl w:ilvl="5" w:tplc="AF18B308" w:tentative="1">
      <w:start w:val="1"/>
      <w:numFmt w:val="bullet"/>
      <w:lvlText w:val=""/>
      <w:lvlJc w:val="left"/>
      <w:pPr>
        <w:tabs>
          <w:tab w:val="num" w:pos="4320"/>
        </w:tabs>
        <w:ind w:left="4320" w:hanging="360"/>
      </w:pPr>
      <w:rPr>
        <w:rFonts w:ascii="Wingdings" w:hAnsi="Wingdings" w:hint="default"/>
        <w:sz w:val="20"/>
      </w:rPr>
    </w:lvl>
    <w:lvl w:ilvl="6" w:tplc="BB1E09CA" w:tentative="1">
      <w:start w:val="1"/>
      <w:numFmt w:val="bullet"/>
      <w:lvlText w:val=""/>
      <w:lvlJc w:val="left"/>
      <w:pPr>
        <w:tabs>
          <w:tab w:val="num" w:pos="5040"/>
        </w:tabs>
        <w:ind w:left="5040" w:hanging="360"/>
      </w:pPr>
      <w:rPr>
        <w:rFonts w:ascii="Wingdings" w:hAnsi="Wingdings" w:hint="default"/>
        <w:sz w:val="20"/>
      </w:rPr>
    </w:lvl>
    <w:lvl w:ilvl="7" w:tplc="02023E6E" w:tentative="1">
      <w:start w:val="1"/>
      <w:numFmt w:val="bullet"/>
      <w:lvlText w:val=""/>
      <w:lvlJc w:val="left"/>
      <w:pPr>
        <w:tabs>
          <w:tab w:val="num" w:pos="5760"/>
        </w:tabs>
        <w:ind w:left="5760" w:hanging="360"/>
      </w:pPr>
      <w:rPr>
        <w:rFonts w:ascii="Wingdings" w:hAnsi="Wingdings" w:hint="default"/>
        <w:sz w:val="20"/>
      </w:rPr>
    </w:lvl>
    <w:lvl w:ilvl="8" w:tplc="6A3C181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3776"/>
    <w:multiLevelType w:val="hybridMultilevel"/>
    <w:tmpl w:val="DAD8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16EBB"/>
    <w:multiLevelType w:val="hybridMultilevel"/>
    <w:tmpl w:val="9C7A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14659"/>
    <w:multiLevelType w:val="multilevel"/>
    <w:tmpl w:val="F76A57B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39633E6D"/>
    <w:multiLevelType w:val="hybridMultilevel"/>
    <w:tmpl w:val="2C8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F6F82"/>
    <w:multiLevelType w:val="hybridMultilevel"/>
    <w:tmpl w:val="7DC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06035"/>
    <w:multiLevelType w:val="hybridMultilevel"/>
    <w:tmpl w:val="5BA6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C791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4EB00BA7"/>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53233B47"/>
    <w:multiLevelType w:val="hybridMultilevel"/>
    <w:tmpl w:val="AA08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F0843"/>
    <w:multiLevelType w:val="hybridMultilevel"/>
    <w:tmpl w:val="46D82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0C46E4"/>
    <w:multiLevelType w:val="hybridMultilevel"/>
    <w:tmpl w:val="B15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61D32"/>
    <w:multiLevelType w:val="multilevel"/>
    <w:tmpl w:val="7A4C3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5"/>
  </w:num>
  <w:num w:numId="4">
    <w:abstractNumId w:val="14"/>
  </w:num>
  <w:num w:numId="5">
    <w:abstractNumId w:val="2"/>
  </w:num>
  <w:num w:numId="6">
    <w:abstractNumId w:val="10"/>
  </w:num>
  <w:num w:numId="7">
    <w:abstractNumId w:val="9"/>
  </w:num>
  <w:num w:numId="8">
    <w:abstractNumId w:val="12"/>
  </w:num>
  <w:num w:numId="9">
    <w:abstractNumId w:val="11"/>
  </w:num>
  <w:num w:numId="10">
    <w:abstractNumId w:val="0"/>
  </w:num>
  <w:num w:numId="11">
    <w:abstractNumId w:val="8"/>
  </w:num>
  <w:num w:numId="12">
    <w:abstractNumId w:val="4"/>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3A"/>
    <w:rsid w:val="0003304B"/>
    <w:rsid w:val="00066CA8"/>
    <w:rsid w:val="00074C7A"/>
    <w:rsid w:val="00096AB5"/>
    <w:rsid w:val="000B423F"/>
    <w:rsid w:val="000D5415"/>
    <w:rsid w:val="000D773F"/>
    <w:rsid w:val="00103B2D"/>
    <w:rsid w:val="00110A64"/>
    <w:rsid w:val="00113710"/>
    <w:rsid w:val="0011415E"/>
    <w:rsid w:val="00142D95"/>
    <w:rsid w:val="00152541"/>
    <w:rsid w:val="001536A6"/>
    <w:rsid w:val="00172541"/>
    <w:rsid w:val="00182B61"/>
    <w:rsid w:val="001872C6"/>
    <w:rsid w:val="00194678"/>
    <w:rsid w:val="001A4855"/>
    <w:rsid w:val="001F4E20"/>
    <w:rsid w:val="002210F9"/>
    <w:rsid w:val="00223B5A"/>
    <w:rsid w:val="00244F00"/>
    <w:rsid w:val="002B503A"/>
    <w:rsid w:val="002D559D"/>
    <w:rsid w:val="002F53DD"/>
    <w:rsid w:val="003627F5"/>
    <w:rsid w:val="003638DC"/>
    <w:rsid w:val="00367326"/>
    <w:rsid w:val="003C0AFE"/>
    <w:rsid w:val="003C709E"/>
    <w:rsid w:val="003E157B"/>
    <w:rsid w:val="004B35CD"/>
    <w:rsid w:val="004C1813"/>
    <w:rsid w:val="004F54C3"/>
    <w:rsid w:val="0052194F"/>
    <w:rsid w:val="005500D6"/>
    <w:rsid w:val="00551C00"/>
    <w:rsid w:val="00561FEC"/>
    <w:rsid w:val="00585368"/>
    <w:rsid w:val="005D4B7E"/>
    <w:rsid w:val="005E017F"/>
    <w:rsid w:val="005E4E05"/>
    <w:rsid w:val="006058B0"/>
    <w:rsid w:val="00615FCB"/>
    <w:rsid w:val="0064023D"/>
    <w:rsid w:val="0064234B"/>
    <w:rsid w:val="006528D5"/>
    <w:rsid w:val="00655082"/>
    <w:rsid w:val="00680ABD"/>
    <w:rsid w:val="00687B3B"/>
    <w:rsid w:val="0073088C"/>
    <w:rsid w:val="00740A35"/>
    <w:rsid w:val="007514DA"/>
    <w:rsid w:val="007755B8"/>
    <w:rsid w:val="00785CAC"/>
    <w:rsid w:val="007A015C"/>
    <w:rsid w:val="007A6BEC"/>
    <w:rsid w:val="007D2B7C"/>
    <w:rsid w:val="007F1C78"/>
    <w:rsid w:val="008272DA"/>
    <w:rsid w:val="008734BA"/>
    <w:rsid w:val="008932FB"/>
    <w:rsid w:val="0090119D"/>
    <w:rsid w:val="00901494"/>
    <w:rsid w:val="009569BB"/>
    <w:rsid w:val="0099136E"/>
    <w:rsid w:val="009C74D1"/>
    <w:rsid w:val="00A07868"/>
    <w:rsid w:val="00A52D97"/>
    <w:rsid w:val="00A556EA"/>
    <w:rsid w:val="00A60192"/>
    <w:rsid w:val="00AA4F80"/>
    <w:rsid w:val="00AE3298"/>
    <w:rsid w:val="00AF6FA9"/>
    <w:rsid w:val="00B40DF2"/>
    <w:rsid w:val="00B563F7"/>
    <w:rsid w:val="00B63F76"/>
    <w:rsid w:val="00B76F07"/>
    <w:rsid w:val="00BB6EEF"/>
    <w:rsid w:val="00BE01E5"/>
    <w:rsid w:val="00C232CC"/>
    <w:rsid w:val="00C265DE"/>
    <w:rsid w:val="00CA1820"/>
    <w:rsid w:val="00D8361B"/>
    <w:rsid w:val="00D83F6E"/>
    <w:rsid w:val="00DC181D"/>
    <w:rsid w:val="00DE0FA2"/>
    <w:rsid w:val="00DE69CB"/>
    <w:rsid w:val="00E0067A"/>
    <w:rsid w:val="00F07D8E"/>
    <w:rsid w:val="00F20226"/>
    <w:rsid w:val="00F539DE"/>
    <w:rsid w:val="00FC33ED"/>
    <w:rsid w:val="00FD5BB2"/>
    <w:rsid w:val="00FE0EF3"/>
    <w:rsid w:val="00FE51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3E0A3"/>
  <w15:docId w15:val="{3FF8ABEF-0358-4EBC-A787-5899A88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0"/>
  </w:style>
  <w:style w:type="paragraph" w:styleId="Heading1">
    <w:name w:val="heading 1"/>
    <w:basedOn w:val="Normal"/>
    <w:link w:val="Heading1Char"/>
    <w:uiPriority w:val="9"/>
    <w:qFormat/>
    <w:rsid w:val="002B5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3A"/>
    <w:rPr>
      <w:rFonts w:ascii="Times New Roman" w:eastAsia="Times New Roman" w:hAnsi="Times New Roman" w:cs="Times New Roman"/>
      <w:b/>
      <w:bCs/>
      <w:kern w:val="36"/>
      <w:sz w:val="48"/>
      <w:szCs w:val="48"/>
      <w:lang w:eastAsia="en-GB"/>
    </w:rPr>
  </w:style>
  <w:style w:type="paragraph" w:customStyle="1" w:styleId="htxt">
    <w:name w:val="htxt"/>
    <w:basedOn w:val="Normal"/>
    <w:rsid w:val="002B5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B5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503A"/>
    <w:rPr>
      <w:b/>
      <w:bCs/>
    </w:rPr>
  </w:style>
  <w:style w:type="paragraph" w:customStyle="1" w:styleId="basicparagraph">
    <w:name w:val="basicparagraph"/>
    <w:basedOn w:val="Normal"/>
    <w:rsid w:val="00B56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3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B5A"/>
  </w:style>
  <w:style w:type="paragraph" w:styleId="Footer">
    <w:name w:val="footer"/>
    <w:basedOn w:val="Normal"/>
    <w:link w:val="FooterChar"/>
    <w:uiPriority w:val="99"/>
    <w:unhideWhenUsed/>
    <w:rsid w:val="00223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B5A"/>
  </w:style>
  <w:style w:type="character" w:customStyle="1" w:styleId="apple-converted-space">
    <w:name w:val="apple-converted-space"/>
    <w:basedOn w:val="DefaultParagraphFont"/>
    <w:rsid w:val="00223B5A"/>
  </w:style>
  <w:style w:type="paragraph" w:styleId="ListParagraph">
    <w:name w:val="List Paragraph"/>
    <w:basedOn w:val="Normal"/>
    <w:uiPriority w:val="34"/>
    <w:qFormat/>
    <w:rsid w:val="003C0AFE"/>
    <w:pPr>
      <w:ind w:left="720"/>
      <w:contextualSpacing/>
    </w:pPr>
  </w:style>
  <w:style w:type="character" w:styleId="Hyperlink">
    <w:name w:val="Hyperlink"/>
    <w:basedOn w:val="DefaultParagraphFont"/>
    <w:uiPriority w:val="99"/>
    <w:unhideWhenUsed/>
    <w:rsid w:val="003C0AFE"/>
    <w:rPr>
      <w:color w:val="0000FF"/>
      <w:u w:val="single"/>
    </w:rPr>
  </w:style>
  <w:style w:type="paragraph" w:styleId="BalloonText">
    <w:name w:val="Balloon Text"/>
    <w:basedOn w:val="Normal"/>
    <w:link w:val="BalloonTextChar"/>
    <w:uiPriority w:val="99"/>
    <w:semiHidden/>
    <w:unhideWhenUsed/>
    <w:rsid w:val="003C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FE"/>
    <w:rPr>
      <w:rFonts w:ascii="Tahoma" w:hAnsi="Tahoma" w:cs="Tahoma"/>
      <w:sz w:val="16"/>
      <w:szCs w:val="16"/>
    </w:rPr>
  </w:style>
  <w:style w:type="character" w:styleId="HTMLCite">
    <w:name w:val="HTML Cite"/>
    <w:basedOn w:val="DefaultParagraphFont"/>
    <w:uiPriority w:val="99"/>
    <w:semiHidden/>
    <w:unhideWhenUsed/>
    <w:rsid w:val="00C265DE"/>
    <w:rPr>
      <w:i/>
      <w:iCs/>
    </w:rPr>
  </w:style>
  <w:style w:type="paragraph" w:styleId="NoSpacing">
    <w:name w:val="No Spacing"/>
    <w:uiPriority w:val="1"/>
    <w:qFormat/>
    <w:rsid w:val="005E017F"/>
    <w:pPr>
      <w:spacing w:after="0" w:line="240" w:lineRule="auto"/>
    </w:pPr>
  </w:style>
  <w:style w:type="paragraph" w:styleId="Title">
    <w:name w:val="Title"/>
    <w:basedOn w:val="Normal"/>
    <w:next w:val="Normal"/>
    <w:link w:val="TitleChar"/>
    <w:uiPriority w:val="10"/>
    <w:qFormat/>
    <w:rsid w:val="001F4E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E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4E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4E2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99"/>
    <w:rsid w:val="0064234B"/>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060">
      <w:bodyDiv w:val="1"/>
      <w:marLeft w:val="0"/>
      <w:marRight w:val="0"/>
      <w:marTop w:val="0"/>
      <w:marBottom w:val="0"/>
      <w:divBdr>
        <w:top w:val="none" w:sz="0" w:space="0" w:color="auto"/>
        <w:left w:val="none" w:sz="0" w:space="0" w:color="auto"/>
        <w:bottom w:val="none" w:sz="0" w:space="0" w:color="auto"/>
        <w:right w:val="none" w:sz="0" w:space="0" w:color="auto"/>
      </w:divBdr>
    </w:div>
    <w:div w:id="414471539">
      <w:bodyDiv w:val="1"/>
      <w:marLeft w:val="0"/>
      <w:marRight w:val="0"/>
      <w:marTop w:val="0"/>
      <w:marBottom w:val="0"/>
      <w:divBdr>
        <w:top w:val="none" w:sz="0" w:space="0" w:color="auto"/>
        <w:left w:val="none" w:sz="0" w:space="0" w:color="auto"/>
        <w:bottom w:val="none" w:sz="0" w:space="0" w:color="auto"/>
        <w:right w:val="none" w:sz="0" w:space="0" w:color="auto"/>
      </w:divBdr>
    </w:div>
    <w:div w:id="557594561">
      <w:bodyDiv w:val="1"/>
      <w:marLeft w:val="0"/>
      <w:marRight w:val="0"/>
      <w:marTop w:val="0"/>
      <w:marBottom w:val="0"/>
      <w:divBdr>
        <w:top w:val="none" w:sz="0" w:space="0" w:color="auto"/>
        <w:left w:val="none" w:sz="0" w:space="0" w:color="auto"/>
        <w:bottom w:val="none" w:sz="0" w:space="0" w:color="auto"/>
        <w:right w:val="none" w:sz="0" w:space="0" w:color="auto"/>
      </w:divBdr>
    </w:div>
    <w:div w:id="617684878">
      <w:bodyDiv w:val="1"/>
      <w:marLeft w:val="0"/>
      <w:marRight w:val="0"/>
      <w:marTop w:val="0"/>
      <w:marBottom w:val="0"/>
      <w:divBdr>
        <w:top w:val="none" w:sz="0" w:space="0" w:color="auto"/>
        <w:left w:val="none" w:sz="0" w:space="0" w:color="auto"/>
        <w:bottom w:val="none" w:sz="0" w:space="0" w:color="auto"/>
        <w:right w:val="none" w:sz="0" w:space="0" w:color="auto"/>
      </w:divBdr>
    </w:div>
    <w:div w:id="660549515">
      <w:bodyDiv w:val="1"/>
      <w:marLeft w:val="0"/>
      <w:marRight w:val="0"/>
      <w:marTop w:val="0"/>
      <w:marBottom w:val="0"/>
      <w:divBdr>
        <w:top w:val="none" w:sz="0" w:space="0" w:color="auto"/>
        <w:left w:val="none" w:sz="0" w:space="0" w:color="auto"/>
        <w:bottom w:val="none" w:sz="0" w:space="0" w:color="auto"/>
        <w:right w:val="none" w:sz="0" w:space="0" w:color="auto"/>
      </w:divBdr>
    </w:div>
    <w:div w:id="859972169">
      <w:bodyDiv w:val="1"/>
      <w:marLeft w:val="0"/>
      <w:marRight w:val="0"/>
      <w:marTop w:val="0"/>
      <w:marBottom w:val="0"/>
      <w:divBdr>
        <w:top w:val="none" w:sz="0" w:space="0" w:color="auto"/>
        <w:left w:val="none" w:sz="0" w:space="0" w:color="auto"/>
        <w:bottom w:val="none" w:sz="0" w:space="0" w:color="auto"/>
        <w:right w:val="none" w:sz="0" w:space="0" w:color="auto"/>
      </w:divBdr>
    </w:div>
    <w:div w:id="940720071">
      <w:bodyDiv w:val="1"/>
      <w:marLeft w:val="0"/>
      <w:marRight w:val="0"/>
      <w:marTop w:val="0"/>
      <w:marBottom w:val="0"/>
      <w:divBdr>
        <w:top w:val="none" w:sz="0" w:space="0" w:color="auto"/>
        <w:left w:val="none" w:sz="0" w:space="0" w:color="auto"/>
        <w:bottom w:val="none" w:sz="0" w:space="0" w:color="auto"/>
        <w:right w:val="none" w:sz="0" w:space="0" w:color="auto"/>
      </w:divBdr>
    </w:div>
    <w:div w:id="959649046">
      <w:bodyDiv w:val="1"/>
      <w:marLeft w:val="0"/>
      <w:marRight w:val="0"/>
      <w:marTop w:val="0"/>
      <w:marBottom w:val="0"/>
      <w:divBdr>
        <w:top w:val="none" w:sz="0" w:space="0" w:color="auto"/>
        <w:left w:val="none" w:sz="0" w:space="0" w:color="auto"/>
        <w:bottom w:val="none" w:sz="0" w:space="0" w:color="auto"/>
        <w:right w:val="none" w:sz="0" w:space="0" w:color="auto"/>
      </w:divBdr>
    </w:div>
    <w:div w:id="1317803319">
      <w:bodyDiv w:val="1"/>
      <w:marLeft w:val="0"/>
      <w:marRight w:val="0"/>
      <w:marTop w:val="0"/>
      <w:marBottom w:val="0"/>
      <w:divBdr>
        <w:top w:val="none" w:sz="0" w:space="0" w:color="auto"/>
        <w:left w:val="none" w:sz="0" w:space="0" w:color="auto"/>
        <w:bottom w:val="none" w:sz="0" w:space="0" w:color="auto"/>
        <w:right w:val="none" w:sz="0" w:space="0" w:color="auto"/>
      </w:divBdr>
    </w:div>
    <w:div w:id="1331979935">
      <w:bodyDiv w:val="1"/>
      <w:marLeft w:val="0"/>
      <w:marRight w:val="0"/>
      <w:marTop w:val="0"/>
      <w:marBottom w:val="0"/>
      <w:divBdr>
        <w:top w:val="none" w:sz="0" w:space="0" w:color="auto"/>
        <w:left w:val="none" w:sz="0" w:space="0" w:color="auto"/>
        <w:bottom w:val="none" w:sz="0" w:space="0" w:color="auto"/>
        <w:right w:val="none" w:sz="0" w:space="0" w:color="auto"/>
      </w:divBdr>
    </w:div>
    <w:div w:id="1564950586">
      <w:bodyDiv w:val="1"/>
      <w:marLeft w:val="0"/>
      <w:marRight w:val="0"/>
      <w:marTop w:val="0"/>
      <w:marBottom w:val="0"/>
      <w:divBdr>
        <w:top w:val="none" w:sz="0" w:space="0" w:color="auto"/>
        <w:left w:val="none" w:sz="0" w:space="0" w:color="auto"/>
        <w:bottom w:val="none" w:sz="0" w:space="0" w:color="auto"/>
        <w:right w:val="none" w:sz="0" w:space="0" w:color="auto"/>
      </w:divBdr>
    </w:div>
    <w:div w:id="1753115020">
      <w:bodyDiv w:val="1"/>
      <w:marLeft w:val="0"/>
      <w:marRight w:val="0"/>
      <w:marTop w:val="0"/>
      <w:marBottom w:val="0"/>
      <w:divBdr>
        <w:top w:val="none" w:sz="0" w:space="0" w:color="auto"/>
        <w:left w:val="none" w:sz="0" w:space="0" w:color="auto"/>
        <w:bottom w:val="none" w:sz="0" w:space="0" w:color="auto"/>
        <w:right w:val="none" w:sz="0" w:space="0" w:color="auto"/>
      </w:divBdr>
    </w:div>
    <w:div w:id="18208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landcountycollege.com/" TargetMode="External"/><Relationship Id="rId13" Type="http://schemas.openxmlformats.org/officeDocument/2006/relationships/hyperlink" Target="http://www.google.co.uk/imgres?q=catmose%20college&amp;um=1&amp;safe=active&amp;sa=N&amp;hl=en&amp;tbm=isch&amp;tbnid=RKVjRYCprCIKaM:&amp;imgrefurl=https://www.makewav.es/blog/416977/firstdaysatcatmosecollege&amp;docid=hqhMjA-F9RIxsM&amp;imgurl=https://d8kyhhndkm363.cloudfront.net/8/416977/catmose_t.jpg&amp;w=500&amp;h=500&amp;ei=TxTxUpH9MMqf7AbUsoCYBQ&amp;zoom=1&amp;iact=rc&amp;dur=764&amp;page=1&amp;start=0&amp;ndsp=31&amp;ved=0CGAQrQMwAw"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catmosecollege.com" TargetMode="External"/><Relationship Id="rId12" Type="http://schemas.openxmlformats.org/officeDocument/2006/relationships/hyperlink" Target="http://www.ses.lincs.sch.uk/" TargetMode="External"/><Relationship Id="rId17" Type="http://schemas.openxmlformats.org/officeDocument/2006/relationships/hyperlink" Target="http://www.google.co.uk/imgres?q=uppingham%20community%20college&amp;um=1&amp;safe=active&amp;hl=en&amp;tbm=isch&amp;tbnid=Ut1UvnoiKCVVZM:&amp;imgrefurl=http://www.oakhampeople.co.uk/council/Oakham-Schools-Granted-Academy-Status/story-10980815-detail/story.html&amp;docid=0pRk4kngCGH29M&amp;imgurl=http://legacymedia.localworld.co.uk/275823/Article/images/10980815/1820664.png&amp;w=448&amp;h=300&amp;ei=phTxUvvtO4Kjhgejz4GADw&amp;zoom=1&amp;iact=rc&amp;dur=2932&amp;page=1&amp;start=0&amp;ndsp=32&amp;ved=0CGMQrQMwB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google.co.uk/imgres?q=oakham%20school&amp;um=1&amp;safe=active&amp;hl=en&amp;tbm=isch&amp;tbnid=R0HAuWAnkYt3VM:&amp;imgrefurl=http://www.planetestream.co.uk/UserStories/OakhamSchool.aspx&amp;docid=UlAHuH-1hTiuZM&amp;imgurl=http://www.planetestream.co.uk/assets/images/OakhamSchoolLogo.png&amp;w=484&amp;h=153&amp;ei=sBXxUruRG82y7AbmjIHYDw&amp;zoom=1&amp;iact=rc&amp;dur=530&amp;page=1&amp;start=0&amp;ndsp=30&amp;ved=0CJABEK0DM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marschools.lincs.sch.uk/" TargetMode="External"/><Relationship Id="rId24" Type="http://schemas.openxmlformats.org/officeDocument/2006/relationships/hyperlink" Target="http://ris.rutland.gov.uk/kb5/rutland/directory/localoffer.page?localofferchannel=0" TargetMode="External"/><Relationship Id="rId5" Type="http://schemas.openxmlformats.org/officeDocument/2006/relationships/footnotes" Target="footnotes.xml"/><Relationship Id="rId15" Type="http://schemas.openxmlformats.org/officeDocument/2006/relationships/hyperlink" Target="http://www.google.co.uk/imgres?q=casterton%20business%20and%20enterprise%20college&amp;um=1&amp;safe=active&amp;hl=en&amp;tbm=isch&amp;tbnid=CQy25nEjBnzJtM:&amp;imgrefurl=http://www.ncass.org.uk/Members/7064/casterton_business_and_enterprise_college.aspx&amp;docid=K05u0CjsRKco1M&amp;imgurl=http://www.ncass.org.uk/Members/7064/logo_652011142411CBEC.JPG&amp;w=140&amp;h=124&amp;ei=7BXxUrXrENCShQeGhYHwDQ&amp;zoom=1&amp;iact=rc&amp;dur=904&amp;page=1&amp;start=0&amp;ndsp=31&amp;ved=0CIQBEK0DMA8" TargetMode="External"/><Relationship Id="rId23" Type="http://schemas.openxmlformats.org/officeDocument/2006/relationships/image" Target="media/image6.jpeg"/><Relationship Id="rId10" Type="http://schemas.openxmlformats.org/officeDocument/2006/relationships/hyperlink" Target="http://www.oakham.rutland.sch.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uppinghamcollege.org.uk/" TargetMode="External"/><Relationship Id="rId14" Type="http://schemas.openxmlformats.org/officeDocument/2006/relationships/image" Target="media/image1.jpeg"/><Relationship Id="rId22" Type="http://schemas.openxmlformats.org/officeDocument/2006/relationships/hyperlink" Target="http://www.google.co.uk/imgres?q=stamford+endowed&amp;um=1&amp;safe=active&amp;hl=en&amp;tbm=isch&amp;tbnid=bIKbJaAd_aGrGM:&amp;imgrefurl=http://www.leisureopportunities.co.uk/detail.cfm?pagetype=detail&amp;subject=jobs&amp;codeID=517947&amp;docid=RcOYYCenR5m8nM&amp;imgurl=http://www.leisureopportunities.co.uk/LOemail/job_logos/StamfordEndowedSch.gif&amp;w=240&amp;h=94&amp;ei=lRXxUvTINsKt7Qbtw4HoCQ&amp;zoom=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Deborah Kennard-Kettle</cp:lastModifiedBy>
  <cp:revision>2</cp:revision>
  <cp:lastPrinted>2014-08-30T16:15:00Z</cp:lastPrinted>
  <dcterms:created xsi:type="dcterms:W3CDTF">2018-11-22T14:39:00Z</dcterms:created>
  <dcterms:modified xsi:type="dcterms:W3CDTF">2018-11-22T14:39:00Z</dcterms:modified>
</cp:coreProperties>
</file>